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927"/>
        <w:gridCol w:w="4927"/>
      </w:tblGrid>
      <w:tr w:rsidR="004E2B7F" w:rsidRPr="00691B95" w:rsidTr="00201844">
        <w:tc>
          <w:tcPr>
            <w:tcW w:w="4927" w:type="dxa"/>
            <w:shd w:val="clear" w:color="auto" w:fill="auto"/>
            <w:vAlign w:val="center"/>
          </w:tcPr>
          <w:p w:rsidR="004E2B7F" w:rsidRDefault="004E2B7F" w:rsidP="00201844">
            <w:pPr>
              <w:pStyle w:val="Style"/>
              <w:widowControl/>
              <w:snapToGrid w:val="0"/>
              <w:rPr>
                <w:noProof/>
                <w:lang w:val="de-DE" w:eastAsia="de-DE"/>
              </w:rPr>
            </w:pPr>
            <w:r>
              <w:rPr>
                <w:noProof/>
                <w:lang w:val="de-DE" w:eastAsia="de-DE"/>
              </w:rPr>
              <w:drawing>
                <wp:inline distT="0" distB="0" distL="0" distR="0">
                  <wp:extent cx="2790825" cy="800100"/>
                  <wp:effectExtent l="19050" t="0" r="9525" b="0"/>
                  <wp:docPr id="9" name="Bild 1" descr="C:\Users\Bernd\Desktop\English Week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Users\Bernd\Desktop\English Week Logo.emf"/>
                          <pic:cNvPicPr>
                            <a:picLocks noChangeAspect="1" noChangeArrowheads="1"/>
                          </pic:cNvPicPr>
                        </pic:nvPicPr>
                        <pic:blipFill>
                          <a:blip r:embed="rId4" cstate="print"/>
                          <a:srcRect/>
                          <a:stretch>
                            <a:fillRect/>
                          </a:stretch>
                        </pic:blipFill>
                        <pic:spPr bwMode="auto">
                          <a:xfrm>
                            <a:off x="0" y="0"/>
                            <a:ext cx="2790825" cy="800100"/>
                          </a:xfrm>
                          <a:prstGeom prst="rect">
                            <a:avLst/>
                          </a:prstGeom>
                          <a:noFill/>
                          <a:ln w="9525">
                            <a:noFill/>
                            <a:miter lim="800000"/>
                            <a:headEnd/>
                            <a:tailEnd/>
                          </a:ln>
                        </pic:spPr>
                      </pic:pic>
                    </a:graphicData>
                  </a:graphic>
                </wp:inline>
              </w:drawing>
            </w:r>
          </w:p>
          <w:p w:rsidR="004E2B7F" w:rsidRPr="00196E6A" w:rsidRDefault="004E2B7F" w:rsidP="00201844">
            <w:pPr>
              <w:pStyle w:val="Style"/>
              <w:widowControl/>
              <w:snapToGrid w:val="0"/>
              <w:jc w:val="center"/>
              <w:rPr>
                <w:sz w:val="24"/>
                <w:szCs w:val="24"/>
                <w:lang w:val="en-GB"/>
              </w:rPr>
            </w:pPr>
            <w:r w:rsidRPr="00196E6A">
              <w:rPr>
                <w:rFonts w:ascii="Monotype Corsiva" w:hAnsi="Monotype Corsiva"/>
                <w:b/>
                <w:sz w:val="24"/>
                <w:szCs w:val="24"/>
                <w:lang w:eastAsia="de-DE"/>
              </w:rPr>
              <w:t xml:space="preserve">Waldorf English Week </w:t>
            </w:r>
            <w:proofErr w:type="spellStart"/>
            <w:r w:rsidRPr="00196E6A">
              <w:rPr>
                <w:rFonts w:ascii="Monotype Corsiva" w:hAnsi="Monotype Corsiva"/>
                <w:b/>
                <w:sz w:val="24"/>
                <w:szCs w:val="24"/>
                <w:lang w:eastAsia="de-DE"/>
              </w:rPr>
              <w:t>e.V</w:t>
            </w:r>
            <w:proofErr w:type="spellEnd"/>
            <w:r w:rsidRPr="00196E6A">
              <w:rPr>
                <w:rFonts w:ascii="Monotype Corsiva" w:hAnsi="Monotype Corsiva"/>
                <w:b/>
                <w:sz w:val="24"/>
                <w:szCs w:val="24"/>
                <w:lang w:eastAsia="de-DE"/>
              </w:rPr>
              <w:t>.</w:t>
            </w:r>
            <w:r>
              <w:rPr>
                <w:rFonts w:ascii="Monotype Corsiva" w:hAnsi="Monotype Corsiva"/>
                <w:b/>
                <w:sz w:val="24"/>
                <w:szCs w:val="24"/>
                <w:lang w:eastAsia="de-DE"/>
              </w:rPr>
              <w:br/>
              <w:t>www.english-week.de</w:t>
            </w:r>
          </w:p>
        </w:tc>
        <w:tc>
          <w:tcPr>
            <w:tcW w:w="4927" w:type="dxa"/>
            <w:shd w:val="clear" w:color="auto" w:fill="auto"/>
            <w:vAlign w:val="bottom"/>
          </w:tcPr>
          <w:p w:rsidR="004E2B7F" w:rsidRPr="00691B95" w:rsidRDefault="00A14B33" w:rsidP="004E2B7F">
            <w:pPr>
              <w:pStyle w:val="Style"/>
              <w:widowControl/>
              <w:jc w:val="right"/>
              <w:rPr>
                <w:rFonts w:asciiTheme="minorHAnsi" w:hAnsiTheme="minorHAnsi" w:cstheme="minorHAnsi"/>
                <w:sz w:val="24"/>
                <w:lang w:val="en-GB"/>
              </w:rPr>
            </w:pPr>
            <w:r>
              <w:rPr>
                <w:rFonts w:asciiTheme="minorHAnsi" w:hAnsiTheme="minorHAnsi" w:cstheme="minorHAnsi"/>
                <w:sz w:val="22"/>
                <w:lang w:val="en-GB"/>
              </w:rPr>
              <w:t>May</w:t>
            </w:r>
            <w:r w:rsidR="004E2B7F" w:rsidRPr="00691B95">
              <w:rPr>
                <w:rFonts w:asciiTheme="minorHAnsi" w:hAnsiTheme="minorHAnsi" w:cstheme="minorHAnsi"/>
                <w:sz w:val="22"/>
                <w:lang w:val="en-GB"/>
              </w:rPr>
              <w:t>, 202</w:t>
            </w:r>
            <w:r w:rsidR="00C338E9">
              <w:rPr>
                <w:rFonts w:asciiTheme="minorHAnsi" w:hAnsiTheme="minorHAnsi" w:cstheme="minorHAnsi"/>
                <w:sz w:val="22"/>
                <w:lang w:val="en-GB"/>
              </w:rPr>
              <w:t>5</w:t>
            </w:r>
          </w:p>
        </w:tc>
      </w:tr>
    </w:tbl>
    <w:p w:rsidR="004E2B7F" w:rsidRDefault="004E2B7F" w:rsidP="004E2B7F">
      <w:pPr>
        <w:pStyle w:val="Style"/>
        <w:widowControl/>
        <w:rPr>
          <w:rFonts w:asciiTheme="minorHAnsi" w:hAnsiTheme="minorHAnsi" w:cstheme="minorHAnsi"/>
          <w:b/>
          <w:color w:val="FF0000"/>
          <w:sz w:val="14"/>
          <w:szCs w:val="16"/>
          <w:lang w:val="en-GB"/>
        </w:rPr>
      </w:pPr>
    </w:p>
    <w:p w:rsidR="004E2B7F" w:rsidRDefault="004E2B7F" w:rsidP="004E2B7F">
      <w:pPr>
        <w:pStyle w:val="Style"/>
        <w:widowControl/>
        <w:rPr>
          <w:rFonts w:asciiTheme="minorHAnsi" w:hAnsiTheme="minorHAnsi" w:cstheme="minorHAnsi"/>
          <w:b/>
          <w:color w:val="FF0000"/>
          <w:sz w:val="14"/>
          <w:szCs w:val="16"/>
          <w:lang w:val="en-GB"/>
        </w:rPr>
      </w:pPr>
    </w:p>
    <w:p w:rsidR="00FF5E7C" w:rsidRDefault="00FF5E7C" w:rsidP="004E2B7F">
      <w:pPr>
        <w:pStyle w:val="Style"/>
        <w:widowControl/>
        <w:rPr>
          <w:rFonts w:asciiTheme="minorHAnsi" w:hAnsiTheme="minorHAnsi" w:cstheme="minorHAnsi"/>
          <w:b/>
          <w:color w:val="FF0000"/>
          <w:sz w:val="14"/>
          <w:szCs w:val="16"/>
          <w:lang w:val="en-GB"/>
        </w:rPr>
      </w:pPr>
    </w:p>
    <w:p w:rsidR="00FF5E7C" w:rsidRDefault="00FF5E7C" w:rsidP="004E2B7F">
      <w:pPr>
        <w:pStyle w:val="Style"/>
        <w:widowControl/>
        <w:rPr>
          <w:rFonts w:asciiTheme="minorHAnsi" w:hAnsiTheme="minorHAnsi" w:cstheme="minorHAnsi"/>
          <w:b/>
          <w:color w:val="FF0000"/>
          <w:sz w:val="14"/>
          <w:szCs w:val="16"/>
          <w:lang w:val="en-GB"/>
        </w:rPr>
      </w:pPr>
    </w:p>
    <w:p w:rsidR="00FF5E7C" w:rsidRDefault="00FF5E7C" w:rsidP="004E2B7F">
      <w:pPr>
        <w:pStyle w:val="Style"/>
        <w:widowControl/>
        <w:rPr>
          <w:rFonts w:asciiTheme="minorHAnsi" w:hAnsiTheme="minorHAnsi" w:cstheme="minorHAnsi"/>
          <w:b/>
          <w:color w:val="FF0000"/>
          <w:sz w:val="14"/>
          <w:szCs w:val="16"/>
          <w:lang w:val="en-GB"/>
        </w:rPr>
      </w:pPr>
    </w:p>
    <w:p w:rsidR="004E2B7F" w:rsidRPr="00691B95" w:rsidRDefault="004E2B7F" w:rsidP="004E2B7F">
      <w:pPr>
        <w:pStyle w:val="Style"/>
        <w:widowControl/>
        <w:jc w:val="center"/>
        <w:rPr>
          <w:rFonts w:asciiTheme="minorHAnsi" w:hAnsiTheme="minorHAnsi" w:cstheme="minorHAnsi"/>
          <w:b/>
          <w:color w:val="FF0000"/>
          <w:sz w:val="24"/>
          <w:lang w:val="en-GB"/>
        </w:rPr>
      </w:pPr>
      <w:r w:rsidRPr="00691B95">
        <w:rPr>
          <w:rFonts w:asciiTheme="minorHAnsi" w:hAnsiTheme="minorHAnsi" w:cstheme="minorHAnsi"/>
          <w:b/>
          <w:color w:val="FF0000"/>
          <w:sz w:val="24"/>
          <w:lang w:val="en-GB"/>
        </w:rPr>
        <w:t>To the English Teachers at the</w:t>
      </w:r>
    </w:p>
    <w:p w:rsidR="004E2B7F" w:rsidRPr="00187266" w:rsidRDefault="004E2B7F" w:rsidP="004E2B7F">
      <w:pPr>
        <w:pStyle w:val="Style"/>
        <w:widowControl/>
        <w:jc w:val="center"/>
        <w:rPr>
          <w:rFonts w:eastAsia="Times New Roman"/>
          <w:b/>
          <w:color w:val="FF0000"/>
          <w:lang w:val="en-GB"/>
        </w:rPr>
      </w:pPr>
      <w:r w:rsidRPr="00691B95">
        <w:rPr>
          <w:rFonts w:asciiTheme="minorHAnsi" w:hAnsiTheme="minorHAnsi" w:cstheme="minorHAnsi"/>
          <w:b/>
          <w:color w:val="FF0000"/>
          <w:sz w:val="24"/>
          <w:lang w:val="en-GB"/>
        </w:rPr>
        <w:t>Rudolf Steiner Schools / Waldorf Schools</w:t>
      </w:r>
    </w:p>
    <w:p w:rsidR="004E2B7F" w:rsidRPr="00352EF6" w:rsidRDefault="004E2B7F" w:rsidP="004E2B7F">
      <w:pPr>
        <w:autoSpaceDE w:val="0"/>
        <w:rPr>
          <w:rFonts w:cstheme="minorHAnsi"/>
          <w:color w:val="000000"/>
          <w:lang w:val="en-GB"/>
        </w:rPr>
      </w:pPr>
    </w:p>
    <w:p w:rsidR="004E2B7F" w:rsidRDefault="004E2B7F" w:rsidP="004E2B7F">
      <w:pPr>
        <w:pStyle w:val="StandardWeb"/>
        <w:spacing w:before="0" w:beforeAutospacing="0" w:after="0"/>
        <w:jc w:val="both"/>
        <w:rPr>
          <w:rFonts w:asciiTheme="minorHAnsi" w:hAnsiTheme="minorHAnsi" w:cstheme="minorHAnsi"/>
          <w:sz w:val="22"/>
          <w:szCs w:val="22"/>
          <w:lang w:val="en-GB"/>
        </w:rPr>
      </w:pPr>
      <w:r w:rsidRPr="002F5DB7">
        <w:rPr>
          <w:rFonts w:asciiTheme="minorHAnsi" w:hAnsiTheme="minorHAnsi" w:cstheme="minorHAnsi"/>
          <w:sz w:val="22"/>
          <w:szCs w:val="22"/>
          <w:lang w:val="en-GB"/>
        </w:rPr>
        <w:t xml:space="preserve">We are </w:t>
      </w:r>
      <w:r>
        <w:rPr>
          <w:rFonts w:asciiTheme="minorHAnsi" w:hAnsiTheme="minorHAnsi" w:cstheme="minorHAnsi"/>
          <w:sz w:val="22"/>
          <w:szCs w:val="22"/>
          <w:lang w:val="en-GB"/>
        </w:rPr>
        <w:t>delighted</w:t>
      </w:r>
      <w:r w:rsidRPr="002F5DB7">
        <w:rPr>
          <w:rFonts w:asciiTheme="minorHAnsi" w:hAnsiTheme="minorHAnsi" w:cstheme="minorHAnsi"/>
          <w:sz w:val="22"/>
          <w:szCs w:val="22"/>
          <w:lang w:val="en-GB"/>
        </w:rPr>
        <w:t xml:space="preserve"> to invite you to the next</w:t>
      </w:r>
      <w:r w:rsidR="00C338E9">
        <w:rPr>
          <w:rFonts w:asciiTheme="minorHAnsi" w:hAnsiTheme="minorHAnsi" w:cstheme="minorHAnsi"/>
          <w:sz w:val="22"/>
          <w:szCs w:val="22"/>
          <w:lang w:val="en-GB"/>
        </w:rPr>
        <w:t xml:space="preserve"> </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95"/>
        <w:gridCol w:w="5647"/>
      </w:tblGrid>
      <w:tr w:rsidR="004E2B7F" w:rsidRPr="00683D70" w:rsidTr="00201844">
        <w:tc>
          <w:tcPr>
            <w:tcW w:w="3595" w:type="dxa"/>
            <w:vAlign w:val="center"/>
          </w:tcPr>
          <w:p w:rsidR="004E2B7F" w:rsidRDefault="004E2B7F" w:rsidP="00201844">
            <w:pPr>
              <w:pStyle w:val="StandardWeb"/>
              <w:spacing w:before="0" w:beforeAutospacing="0" w:after="0"/>
              <w:jc w:val="center"/>
              <w:rPr>
                <w:rFonts w:asciiTheme="minorHAnsi" w:hAnsiTheme="minorHAnsi" w:cstheme="minorHAnsi"/>
                <w:sz w:val="22"/>
                <w:szCs w:val="22"/>
                <w:lang w:val="en-GB"/>
              </w:rPr>
            </w:pPr>
            <w:r w:rsidRPr="00691B95">
              <w:rPr>
                <w:rFonts w:asciiTheme="minorHAnsi" w:hAnsiTheme="minorHAnsi" w:cstheme="minorHAnsi"/>
                <w:noProof/>
                <w:sz w:val="22"/>
                <w:szCs w:val="22"/>
              </w:rPr>
              <w:drawing>
                <wp:inline distT="0" distB="0" distL="0" distR="0">
                  <wp:extent cx="1514320" cy="434340"/>
                  <wp:effectExtent l="19050" t="0" r="0" b="0"/>
                  <wp:docPr id="2" name="Bild 1" descr="C:\Users\Bernd\Desktop\English Week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Users\Bernd\Desktop\English Week Logo.emf"/>
                          <pic:cNvPicPr>
                            <a:picLocks noChangeAspect="1" noChangeArrowheads="1"/>
                          </pic:cNvPicPr>
                        </pic:nvPicPr>
                        <pic:blipFill>
                          <a:blip r:embed="rId4" cstate="print"/>
                          <a:srcRect/>
                          <a:stretch>
                            <a:fillRect/>
                          </a:stretch>
                        </pic:blipFill>
                        <pic:spPr bwMode="auto">
                          <a:xfrm>
                            <a:off x="0" y="0"/>
                            <a:ext cx="1522550" cy="436701"/>
                          </a:xfrm>
                          <a:prstGeom prst="rect">
                            <a:avLst/>
                          </a:prstGeom>
                          <a:noFill/>
                          <a:ln w="9525">
                            <a:noFill/>
                            <a:miter lim="800000"/>
                            <a:headEnd/>
                            <a:tailEnd/>
                          </a:ln>
                        </pic:spPr>
                      </pic:pic>
                    </a:graphicData>
                  </a:graphic>
                </wp:inline>
              </w:drawing>
            </w:r>
          </w:p>
        </w:tc>
        <w:tc>
          <w:tcPr>
            <w:tcW w:w="5647" w:type="dxa"/>
            <w:vAlign w:val="center"/>
          </w:tcPr>
          <w:p w:rsidR="004E2B7F" w:rsidRDefault="00A14B33" w:rsidP="00A14B33">
            <w:pPr>
              <w:pStyle w:val="StandardWeb"/>
              <w:spacing w:before="0" w:beforeAutospacing="0" w:after="0"/>
              <w:rPr>
                <w:rFonts w:asciiTheme="minorHAnsi" w:hAnsiTheme="minorHAnsi" w:cstheme="minorHAnsi"/>
                <w:sz w:val="22"/>
                <w:szCs w:val="22"/>
                <w:lang w:val="en-GB"/>
              </w:rPr>
            </w:pPr>
            <w:r w:rsidRPr="00A14B33">
              <w:rPr>
                <w:rFonts w:asciiTheme="minorHAnsi" w:hAnsiTheme="minorHAnsi" w:cstheme="minorHAnsi"/>
                <w:b/>
                <w:sz w:val="22"/>
                <w:szCs w:val="22"/>
                <w:lang w:val="en-GB"/>
              </w:rPr>
              <w:t xml:space="preserve">from </w:t>
            </w:r>
            <w:r>
              <w:rPr>
                <w:rFonts w:asciiTheme="minorHAnsi" w:hAnsiTheme="minorHAnsi" w:cstheme="minorHAnsi"/>
                <w:b/>
                <w:bCs/>
                <w:color w:val="FF0000"/>
                <w:sz w:val="22"/>
                <w:szCs w:val="22"/>
                <w:lang w:val="en-GB"/>
              </w:rPr>
              <w:t xml:space="preserve"> </w:t>
            </w:r>
            <w:r w:rsidR="004E2B7F" w:rsidRPr="000243E2">
              <w:rPr>
                <w:rFonts w:asciiTheme="minorHAnsi" w:hAnsiTheme="minorHAnsi" w:cstheme="minorHAnsi"/>
                <w:b/>
                <w:bCs/>
                <w:color w:val="FF0000"/>
                <w:sz w:val="22"/>
                <w:szCs w:val="22"/>
                <w:lang w:val="en-GB"/>
              </w:rPr>
              <w:t xml:space="preserve">Sunday, </w:t>
            </w:r>
            <w:r w:rsidR="004E2B7F">
              <w:rPr>
                <w:rFonts w:asciiTheme="minorHAnsi" w:hAnsiTheme="minorHAnsi" w:cstheme="minorHAnsi"/>
                <w:b/>
                <w:bCs/>
                <w:color w:val="FF0000"/>
                <w:sz w:val="22"/>
                <w:szCs w:val="22"/>
                <w:lang w:val="en-GB"/>
              </w:rPr>
              <w:t xml:space="preserve">November </w:t>
            </w:r>
            <w:r w:rsidR="00C338E9">
              <w:rPr>
                <w:rFonts w:asciiTheme="minorHAnsi" w:hAnsiTheme="minorHAnsi" w:cstheme="minorHAnsi"/>
                <w:b/>
                <w:bCs/>
                <w:color w:val="FF0000"/>
                <w:sz w:val="22"/>
                <w:szCs w:val="22"/>
                <w:lang w:val="en-GB"/>
              </w:rPr>
              <w:t xml:space="preserve"> 9th</w:t>
            </w:r>
            <w:r w:rsidR="004E2B7F">
              <w:rPr>
                <w:rFonts w:asciiTheme="minorHAnsi" w:hAnsiTheme="minorHAnsi" w:cstheme="minorHAnsi"/>
                <w:b/>
                <w:bCs/>
                <w:color w:val="FF0000"/>
                <w:sz w:val="22"/>
                <w:szCs w:val="22"/>
                <w:lang w:val="en-GB"/>
              </w:rPr>
              <w:t xml:space="preserve"> </w:t>
            </w:r>
            <w:r>
              <w:rPr>
                <w:rFonts w:asciiTheme="minorHAnsi" w:hAnsiTheme="minorHAnsi" w:cstheme="minorHAnsi"/>
                <w:b/>
                <w:bCs/>
                <w:color w:val="FF0000"/>
                <w:sz w:val="22"/>
                <w:szCs w:val="22"/>
                <w:lang w:val="en-GB"/>
              </w:rPr>
              <w:t xml:space="preserve"> </w:t>
            </w:r>
            <w:r>
              <w:rPr>
                <w:rFonts w:asciiTheme="minorHAnsi" w:hAnsiTheme="minorHAnsi" w:cstheme="minorHAnsi"/>
                <w:b/>
                <w:bCs/>
                <w:color w:val="FF0000"/>
                <w:sz w:val="22"/>
                <w:szCs w:val="22"/>
                <w:lang w:val="en-GB"/>
              </w:rPr>
              <w:br/>
            </w:r>
            <w:r w:rsidR="004E2B7F" w:rsidRPr="00C338E9">
              <w:rPr>
                <w:rFonts w:asciiTheme="minorHAnsi" w:hAnsiTheme="minorHAnsi" w:cstheme="minorHAnsi"/>
                <w:b/>
                <w:bCs/>
                <w:sz w:val="22"/>
                <w:szCs w:val="22"/>
                <w:lang w:val="en-GB"/>
              </w:rPr>
              <w:t xml:space="preserve">to </w:t>
            </w:r>
            <w:r>
              <w:rPr>
                <w:rFonts w:asciiTheme="minorHAnsi" w:hAnsiTheme="minorHAnsi" w:cstheme="minorHAnsi"/>
                <w:b/>
                <w:bCs/>
                <w:sz w:val="22"/>
                <w:szCs w:val="22"/>
                <w:lang w:val="en-GB"/>
              </w:rPr>
              <w:t xml:space="preserve">      </w:t>
            </w:r>
            <w:r w:rsidR="004E2B7F" w:rsidRPr="000243E2">
              <w:rPr>
                <w:rFonts w:asciiTheme="minorHAnsi" w:hAnsiTheme="minorHAnsi" w:cstheme="minorHAnsi"/>
                <w:b/>
                <w:bCs/>
                <w:color w:val="FF0000"/>
                <w:sz w:val="22"/>
                <w:szCs w:val="22"/>
                <w:lang w:val="en-GB"/>
              </w:rPr>
              <w:t>Friday, November</w:t>
            </w:r>
            <w:r w:rsidR="00C338E9">
              <w:rPr>
                <w:rFonts w:asciiTheme="minorHAnsi" w:hAnsiTheme="minorHAnsi" w:cstheme="minorHAnsi"/>
                <w:b/>
                <w:bCs/>
                <w:color w:val="FF0000"/>
                <w:sz w:val="22"/>
                <w:szCs w:val="22"/>
                <w:lang w:val="en-GB"/>
              </w:rPr>
              <w:t xml:space="preserve"> 14</w:t>
            </w:r>
            <w:r w:rsidR="004E2B7F">
              <w:rPr>
                <w:rFonts w:asciiTheme="minorHAnsi" w:hAnsiTheme="minorHAnsi" w:cstheme="minorHAnsi"/>
                <w:b/>
                <w:bCs/>
                <w:color w:val="FF0000"/>
                <w:sz w:val="22"/>
                <w:szCs w:val="22"/>
                <w:lang w:val="en-GB"/>
              </w:rPr>
              <w:t>th,</w:t>
            </w:r>
            <w:r w:rsidR="004E2B7F" w:rsidRPr="000243E2">
              <w:rPr>
                <w:rFonts w:asciiTheme="minorHAnsi" w:hAnsiTheme="minorHAnsi" w:cstheme="minorHAnsi"/>
                <w:b/>
                <w:bCs/>
                <w:color w:val="FF0000"/>
                <w:sz w:val="22"/>
                <w:szCs w:val="22"/>
                <w:lang w:val="en-GB"/>
              </w:rPr>
              <w:t xml:space="preserve"> 202</w:t>
            </w:r>
            <w:r>
              <w:rPr>
                <w:rFonts w:asciiTheme="minorHAnsi" w:hAnsiTheme="minorHAnsi" w:cstheme="minorHAnsi"/>
                <w:b/>
                <w:bCs/>
                <w:color w:val="FF0000"/>
                <w:sz w:val="22"/>
                <w:szCs w:val="22"/>
                <w:lang w:val="en-GB"/>
              </w:rPr>
              <w:t>5</w:t>
            </w:r>
            <w:r w:rsidR="004E2B7F">
              <w:rPr>
                <w:rFonts w:asciiTheme="minorHAnsi" w:hAnsiTheme="minorHAnsi" w:cstheme="minorHAnsi"/>
                <w:b/>
                <w:bCs/>
                <w:sz w:val="22"/>
                <w:szCs w:val="22"/>
                <w:lang w:val="en-GB"/>
              </w:rPr>
              <w:br/>
            </w:r>
            <w:r w:rsidR="004E2B7F" w:rsidRPr="00691B95">
              <w:rPr>
                <w:rFonts w:asciiTheme="minorHAnsi" w:hAnsiTheme="minorHAnsi" w:cstheme="minorHAnsi"/>
                <w:sz w:val="22"/>
                <w:szCs w:val="22"/>
                <w:lang w:val="en-GB"/>
              </w:rPr>
              <w:t xml:space="preserve">in beautiful, historic </w:t>
            </w:r>
            <w:proofErr w:type="spellStart"/>
            <w:r w:rsidR="004E2B7F" w:rsidRPr="00691B95">
              <w:rPr>
                <w:rFonts w:asciiTheme="minorHAnsi" w:hAnsiTheme="minorHAnsi" w:cstheme="minorHAnsi"/>
                <w:b/>
                <w:bCs/>
                <w:sz w:val="22"/>
                <w:szCs w:val="22"/>
                <w:lang w:val="en-GB"/>
              </w:rPr>
              <w:t>Haus</w:t>
            </w:r>
            <w:proofErr w:type="spellEnd"/>
            <w:r w:rsidR="004E2B7F" w:rsidRPr="00691B95">
              <w:rPr>
                <w:rFonts w:asciiTheme="minorHAnsi" w:hAnsiTheme="minorHAnsi" w:cstheme="minorHAnsi"/>
                <w:b/>
                <w:bCs/>
                <w:sz w:val="22"/>
                <w:szCs w:val="22"/>
                <w:lang w:val="en-GB"/>
              </w:rPr>
              <w:t xml:space="preserve"> </w:t>
            </w:r>
            <w:proofErr w:type="spellStart"/>
            <w:r w:rsidR="004E2B7F" w:rsidRPr="00691B95">
              <w:rPr>
                <w:rFonts w:asciiTheme="minorHAnsi" w:hAnsiTheme="minorHAnsi" w:cstheme="minorHAnsi"/>
                <w:b/>
                <w:bCs/>
                <w:sz w:val="22"/>
                <w:szCs w:val="22"/>
                <w:lang w:val="en-GB"/>
              </w:rPr>
              <w:t>Altenberg</w:t>
            </w:r>
            <w:proofErr w:type="spellEnd"/>
            <w:r w:rsidR="004E2B7F" w:rsidRPr="00691B95">
              <w:rPr>
                <w:rFonts w:asciiTheme="minorHAnsi" w:hAnsiTheme="minorHAnsi" w:cstheme="minorHAnsi"/>
                <w:b/>
                <w:bCs/>
                <w:sz w:val="22"/>
                <w:szCs w:val="22"/>
                <w:lang w:val="en-GB"/>
              </w:rPr>
              <w:t xml:space="preserve">, </w:t>
            </w:r>
            <w:r w:rsidR="004E2B7F" w:rsidRPr="00691B95">
              <w:rPr>
                <w:rFonts w:asciiTheme="minorHAnsi" w:hAnsiTheme="minorHAnsi" w:cstheme="minorHAnsi"/>
                <w:sz w:val="22"/>
                <w:szCs w:val="22"/>
                <w:lang w:val="en-GB"/>
              </w:rPr>
              <w:t>near Cologne.</w:t>
            </w:r>
          </w:p>
        </w:tc>
      </w:tr>
    </w:tbl>
    <w:p w:rsidR="004E2B7F" w:rsidRPr="00691B95" w:rsidRDefault="004E2B7F" w:rsidP="004E2B7F">
      <w:pPr>
        <w:pStyle w:val="StandardWeb"/>
        <w:spacing w:before="0" w:beforeAutospacing="0" w:after="0"/>
        <w:rPr>
          <w:rFonts w:asciiTheme="minorHAnsi" w:hAnsiTheme="minorHAnsi" w:cstheme="minorHAnsi"/>
          <w:sz w:val="22"/>
          <w:szCs w:val="22"/>
          <w:lang w:val="en-GB"/>
        </w:rPr>
      </w:pPr>
    </w:p>
    <w:p w:rsidR="004E2B7F" w:rsidRDefault="004E2B7F" w:rsidP="004E2B7F">
      <w:pPr>
        <w:pStyle w:val="StandardWeb"/>
        <w:spacing w:before="0" w:beforeAutospacing="0" w:after="0"/>
        <w:jc w:val="both"/>
        <w:rPr>
          <w:rFonts w:asciiTheme="minorHAnsi" w:hAnsiTheme="minorHAnsi" w:cstheme="minorHAnsi"/>
          <w:sz w:val="22"/>
          <w:szCs w:val="22"/>
          <w:lang w:val="en-GB"/>
        </w:rPr>
      </w:pPr>
      <w:r w:rsidRPr="002F5DB7">
        <w:rPr>
          <w:rFonts w:asciiTheme="minorHAnsi" w:hAnsiTheme="minorHAnsi" w:cstheme="minorHAnsi"/>
          <w:sz w:val="22"/>
          <w:szCs w:val="22"/>
          <w:lang w:val="en-GB"/>
        </w:rPr>
        <w:t xml:space="preserve">Since its founding, the </w:t>
      </w:r>
      <w:r w:rsidRPr="002F5DB7">
        <w:rPr>
          <w:rFonts w:asciiTheme="minorHAnsi" w:hAnsiTheme="minorHAnsi" w:cstheme="minorHAnsi"/>
          <w:i/>
          <w:iCs/>
          <w:sz w:val="22"/>
          <w:szCs w:val="22"/>
          <w:lang w:val="en-GB"/>
        </w:rPr>
        <w:t xml:space="preserve">English Week </w:t>
      </w:r>
      <w:r w:rsidRPr="002F5DB7">
        <w:rPr>
          <w:rFonts w:asciiTheme="minorHAnsi" w:hAnsiTheme="minorHAnsi" w:cstheme="minorHAnsi"/>
          <w:sz w:val="22"/>
          <w:szCs w:val="22"/>
          <w:lang w:val="en-GB"/>
        </w:rPr>
        <w:t xml:space="preserve">has always seen its primary task as offering language teachers different possibilities to develop and support those personal and professional capabilities which Waldorf teaching, understood as an art, continually calls for. For those of you who are not familiar with the </w:t>
      </w:r>
      <w:r w:rsidRPr="002F5DB7">
        <w:rPr>
          <w:rFonts w:asciiTheme="minorHAnsi" w:hAnsiTheme="minorHAnsi" w:cstheme="minorHAnsi"/>
          <w:i/>
          <w:iCs/>
          <w:sz w:val="22"/>
          <w:szCs w:val="22"/>
          <w:lang w:val="en-GB"/>
        </w:rPr>
        <w:t xml:space="preserve">English Week </w:t>
      </w:r>
      <w:r w:rsidRPr="002F5DB7">
        <w:rPr>
          <w:rFonts w:asciiTheme="minorHAnsi" w:hAnsiTheme="minorHAnsi" w:cstheme="minorHAnsi"/>
          <w:sz w:val="22"/>
          <w:szCs w:val="22"/>
          <w:lang w:val="en-GB"/>
        </w:rPr>
        <w:t xml:space="preserve">here is a brief description, which can serve as a first introduction: </w:t>
      </w:r>
    </w:p>
    <w:p w:rsidR="004E2B7F" w:rsidRDefault="004E2B7F" w:rsidP="004E2B7F">
      <w:pPr>
        <w:pStyle w:val="StandardWeb"/>
        <w:spacing w:before="0" w:beforeAutospacing="0" w:after="0"/>
        <w:jc w:val="both"/>
        <w:rPr>
          <w:rFonts w:asciiTheme="minorHAnsi" w:hAnsiTheme="minorHAnsi" w:cstheme="minorHAnsi"/>
          <w:sz w:val="22"/>
          <w:szCs w:val="22"/>
          <w:lang w:val="en-US"/>
        </w:rPr>
      </w:pPr>
    </w:p>
    <w:p w:rsidR="004E2B7F" w:rsidRPr="002F5DB7" w:rsidRDefault="004E2B7F" w:rsidP="004E2B7F">
      <w:pPr>
        <w:pStyle w:val="StandardWeb"/>
        <w:spacing w:before="0" w:beforeAutospacing="0" w:after="0"/>
        <w:jc w:val="both"/>
        <w:rPr>
          <w:rFonts w:asciiTheme="minorHAnsi" w:hAnsiTheme="minorHAnsi" w:cstheme="minorHAnsi"/>
          <w:sz w:val="22"/>
          <w:szCs w:val="22"/>
          <w:lang w:val="en-US"/>
        </w:rPr>
      </w:pPr>
    </w:p>
    <w:p w:rsidR="004E2B7F" w:rsidRDefault="004E2B7F" w:rsidP="004E2B7F">
      <w:pPr>
        <w:pStyle w:val="StandardWeb"/>
        <w:spacing w:before="0" w:beforeAutospacing="0" w:after="0"/>
        <w:jc w:val="both"/>
        <w:rPr>
          <w:rFonts w:asciiTheme="minorHAnsi" w:hAnsiTheme="minorHAnsi" w:cstheme="minorHAnsi"/>
          <w:i/>
          <w:sz w:val="21"/>
          <w:szCs w:val="21"/>
          <w:lang w:val="en-GB"/>
        </w:rPr>
      </w:pPr>
      <w:r w:rsidRPr="00995A91">
        <w:rPr>
          <w:rFonts w:asciiTheme="minorHAnsi" w:hAnsiTheme="minorHAnsi" w:cstheme="minorHAnsi"/>
          <w:i/>
          <w:sz w:val="21"/>
          <w:szCs w:val="21"/>
          <w:lang w:val="en-GB"/>
        </w:rPr>
        <w:t xml:space="preserve">The concept of the </w:t>
      </w:r>
      <w:r w:rsidRPr="00995A91">
        <w:rPr>
          <w:rFonts w:asciiTheme="minorHAnsi" w:hAnsiTheme="minorHAnsi" w:cstheme="minorHAnsi"/>
          <w:i/>
          <w:iCs/>
          <w:sz w:val="21"/>
          <w:szCs w:val="21"/>
          <w:lang w:val="en-GB"/>
        </w:rPr>
        <w:t xml:space="preserve">English Week </w:t>
      </w:r>
      <w:r w:rsidRPr="00995A91">
        <w:rPr>
          <w:rFonts w:asciiTheme="minorHAnsi" w:hAnsiTheme="minorHAnsi" w:cstheme="minorHAnsi"/>
          <w:i/>
          <w:sz w:val="21"/>
          <w:szCs w:val="21"/>
          <w:lang w:val="en-GB"/>
        </w:rPr>
        <w:t xml:space="preserve">is based on our conviction that intensive artistic work with actors, directors, storytellers, poets and clowns, can be of immeasurable benefit for foreign language teachers. Thus, we view the daily three-hour artistic workshops as the keystone of the entire </w:t>
      </w:r>
      <w:r w:rsidRPr="00995A91">
        <w:rPr>
          <w:rFonts w:asciiTheme="minorHAnsi" w:hAnsiTheme="minorHAnsi" w:cstheme="minorHAnsi"/>
          <w:i/>
          <w:iCs/>
          <w:sz w:val="21"/>
          <w:szCs w:val="21"/>
          <w:lang w:val="en-GB"/>
        </w:rPr>
        <w:t>English Week</w:t>
      </w:r>
      <w:r w:rsidRPr="00995A91">
        <w:rPr>
          <w:rFonts w:asciiTheme="minorHAnsi" w:hAnsiTheme="minorHAnsi" w:cstheme="minorHAnsi"/>
          <w:i/>
          <w:sz w:val="21"/>
          <w:szCs w:val="21"/>
          <w:lang w:val="en-GB"/>
        </w:rPr>
        <w:t xml:space="preserve">. In addition, there are morning lectures based on the general conference theme and a wide variety of working groups addressing different methodological issues and questions, as well as a 'Market </w:t>
      </w:r>
      <w:r w:rsidRPr="00995A91">
        <w:rPr>
          <w:rFonts w:asciiTheme="minorHAnsi" w:hAnsiTheme="minorHAnsi" w:cstheme="minorHAnsi"/>
          <w:i/>
          <w:color w:val="000000"/>
          <w:sz w:val="21"/>
          <w:szCs w:val="21"/>
          <w:lang w:val="en-GB"/>
        </w:rPr>
        <w:t>P</w:t>
      </w:r>
      <w:r w:rsidRPr="00995A91">
        <w:rPr>
          <w:rFonts w:asciiTheme="minorHAnsi" w:hAnsiTheme="minorHAnsi" w:cstheme="minorHAnsi"/>
          <w:i/>
          <w:sz w:val="21"/>
          <w:szCs w:val="21"/>
          <w:lang w:val="en-GB"/>
        </w:rPr>
        <w:t xml:space="preserve">lace' offering an exchange of materials and ideas. We also regularly invite leading experts from outside of Waldorf education to offer new perspectives on language </w:t>
      </w:r>
      <w:r w:rsidR="00DB11F1" w:rsidRPr="00995A91">
        <w:rPr>
          <w:rFonts w:asciiTheme="minorHAnsi" w:hAnsiTheme="minorHAnsi" w:cstheme="minorHAnsi"/>
          <w:i/>
          <w:sz w:val="21"/>
          <w:szCs w:val="21"/>
          <w:lang w:val="en-GB"/>
        </w:rPr>
        <w:t>teaching. The evenings are full of the “Spirit of English” in the form of songs, dances and artistic presentations.</w:t>
      </w:r>
    </w:p>
    <w:p w:rsidR="004E2B7F" w:rsidRDefault="004E2B7F" w:rsidP="004E2B7F">
      <w:pPr>
        <w:pStyle w:val="StandardWeb"/>
        <w:spacing w:before="0" w:beforeAutospacing="0" w:after="0"/>
        <w:jc w:val="both"/>
        <w:rPr>
          <w:rFonts w:asciiTheme="minorHAnsi" w:hAnsiTheme="minorHAnsi" w:cstheme="minorHAnsi"/>
          <w:iCs/>
          <w:sz w:val="20"/>
          <w:szCs w:val="22"/>
          <w:lang w:val="en-GB"/>
        </w:rPr>
      </w:pPr>
    </w:p>
    <w:p w:rsidR="004E2B7F" w:rsidRPr="00995A91" w:rsidRDefault="004E2B7F" w:rsidP="004E2B7F">
      <w:pPr>
        <w:jc w:val="center"/>
        <w:rPr>
          <w:rFonts w:ascii="Times New Roman" w:eastAsia="Times New Roman" w:hAnsi="Times New Roman" w:cs="Times New Roman"/>
          <w:lang w:val="en-US" w:eastAsia="de-DE"/>
        </w:rPr>
      </w:pPr>
      <w:r w:rsidRPr="00995A91">
        <w:rPr>
          <w:rFonts w:cstheme="minorHAnsi"/>
          <w:b/>
          <w:color w:val="FF0000"/>
          <w:lang w:val="en-GB"/>
        </w:rPr>
        <w:t xml:space="preserve">The theme of this year's conference will be </w:t>
      </w:r>
      <w:r>
        <w:rPr>
          <w:rFonts w:cstheme="minorHAnsi"/>
          <w:b/>
          <w:color w:val="FF0000"/>
          <w:lang w:val="en-GB"/>
        </w:rPr>
        <w:br/>
      </w:r>
      <w:r w:rsidR="008F5219">
        <w:rPr>
          <w:rFonts w:cstheme="minorHAnsi"/>
          <w:b/>
          <w:color w:val="FF0000"/>
          <w:sz w:val="22"/>
          <w:szCs w:val="22"/>
          <w:lang w:val="en-GB"/>
        </w:rPr>
        <w:t>"</w:t>
      </w:r>
      <w:r w:rsidR="00C338E9" w:rsidRPr="00190AEE">
        <w:rPr>
          <w:rFonts w:cstheme="minorHAnsi"/>
          <w:b/>
          <w:color w:val="FF0000"/>
          <w:sz w:val="22"/>
          <w:szCs w:val="22"/>
          <w:lang w:val="en-GB"/>
        </w:rPr>
        <w:t xml:space="preserve">Moving Language: Encouraging Deep Listening, Agency </w:t>
      </w:r>
      <w:r w:rsidR="00C338E9">
        <w:rPr>
          <w:rFonts w:cstheme="minorHAnsi"/>
          <w:b/>
          <w:color w:val="FF0000"/>
          <w:sz w:val="22"/>
          <w:szCs w:val="22"/>
          <w:lang w:val="en-GB"/>
        </w:rPr>
        <w:br/>
      </w:r>
      <w:r w:rsidR="00C338E9" w:rsidRPr="00190AEE">
        <w:rPr>
          <w:rFonts w:cstheme="minorHAnsi"/>
          <w:b/>
          <w:color w:val="FF0000"/>
          <w:sz w:val="22"/>
          <w:szCs w:val="22"/>
          <w:lang w:val="en-GB"/>
        </w:rPr>
        <w:t>and Hope in Foreign Language Learning</w:t>
      </w:r>
      <w:r w:rsidR="008F5219">
        <w:rPr>
          <w:rFonts w:cstheme="minorHAnsi"/>
          <w:b/>
          <w:color w:val="FF0000"/>
          <w:sz w:val="22"/>
          <w:szCs w:val="22"/>
          <w:lang w:val="en-GB"/>
        </w:rPr>
        <w:t>"</w:t>
      </w:r>
    </w:p>
    <w:p w:rsidR="004E2B7F" w:rsidRPr="00C338E9" w:rsidRDefault="004E2B7F" w:rsidP="004E2B7F">
      <w:pPr>
        <w:rPr>
          <w:rFonts w:ascii="Times New Roman" w:eastAsia="Times New Roman" w:hAnsi="Times New Roman" w:cs="Times New Roman"/>
          <w:sz w:val="28"/>
          <w:lang w:val="en-US" w:eastAsia="de-DE"/>
        </w:rPr>
      </w:pPr>
    </w:p>
    <w:p w:rsidR="00C338E9" w:rsidRPr="00C338E9" w:rsidRDefault="00C338E9" w:rsidP="00C338E9">
      <w:pPr>
        <w:rPr>
          <w:rFonts w:eastAsia="Times New Roman" w:cstheme="minorHAnsi"/>
          <w:color w:val="000000"/>
          <w:sz w:val="22"/>
          <w:szCs w:val="22"/>
          <w:lang w:val="en-GB" w:eastAsia="en-GB"/>
        </w:rPr>
      </w:pPr>
      <w:r w:rsidRPr="00C338E9">
        <w:rPr>
          <w:rFonts w:eastAsia="Times New Roman" w:cstheme="minorHAnsi"/>
          <w:color w:val="000000"/>
          <w:sz w:val="22"/>
          <w:szCs w:val="22"/>
          <w:lang w:val="en-GB" w:eastAsia="en-GB"/>
        </w:rPr>
        <w:t xml:space="preserve">In considering the rapidly changing world children and adolescents are growing up in today, the goals, contents and methods of teaching need to be continually questioned and re-examined. At the last </w:t>
      </w:r>
      <w:r w:rsidRPr="00C338E9">
        <w:rPr>
          <w:rFonts w:eastAsia="Times New Roman" w:cstheme="minorHAnsi"/>
          <w:i/>
          <w:iCs/>
          <w:color w:val="000000"/>
          <w:sz w:val="22"/>
          <w:szCs w:val="22"/>
          <w:lang w:val="en-GB" w:eastAsia="en-GB"/>
        </w:rPr>
        <w:t>English Week,</w:t>
      </w:r>
      <w:r w:rsidRPr="00C338E9">
        <w:rPr>
          <w:rFonts w:eastAsia="Times New Roman" w:cstheme="minorHAnsi"/>
          <w:color w:val="000000"/>
          <w:sz w:val="22"/>
          <w:szCs w:val="22"/>
          <w:lang w:val="en-GB" w:eastAsia="en-GB"/>
        </w:rPr>
        <w:t xml:space="preserve"> we focused on questions regarding the widespread changes which artificial intelligence programs are introducing in education. In this year’s </w:t>
      </w:r>
      <w:r w:rsidRPr="00C338E9">
        <w:rPr>
          <w:rFonts w:eastAsia="Times New Roman" w:cstheme="minorHAnsi"/>
          <w:i/>
          <w:iCs/>
          <w:color w:val="000000"/>
          <w:sz w:val="22"/>
          <w:szCs w:val="22"/>
          <w:lang w:val="en-GB" w:eastAsia="en-GB"/>
        </w:rPr>
        <w:t>English Week,</w:t>
      </w:r>
      <w:r w:rsidRPr="00C338E9">
        <w:rPr>
          <w:rFonts w:eastAsia="Times New Roman" w:cstheme="minorHAnsi"/>
          <w:color w:val="000000"/>
          <w:sz w:val="22"/>
          <w:szCs w:val="22"/>
          <w:lang w:val="en-GB" w:eastAsia="en-GB"/>
        </w:rPr>
        <w:t xml:space="preserve"> we want to explore some of the profound </w:t>
      </w:r>
      <w:r w:rsidRPr="00C338E9">
        <w:rPr>
          <w:rFonts w:eastAsia="Times New Roman" w:cstheme="minorHAnsi"/>
          <w:i/>
          <w:iCs/>
          <w:color w:val="000000"/>
          <w:sz w:val="22"/>
          <w:szCs w:val="22"/>
          <w:lang w:val="en-GB" w:eastAsia="en-GB"/>
        </w:rPr>
        <w:t>inner changes</w:t>
      </w:r>
      <w:r w:rsidRPr="00C338E9">
        <w:rPr>
          <w:rFonts w:eastAsia="Times New Roman" w:cstheme="minorHAnsi"/>
          <w:color w:val="000000"/>
          <w:sz w:val="22"/>
          <w:szCs w:val="22"/>
          <w:lang w:val="en-GB" w:eastAsia="en-GB"/>
        </w:rPr>
        <w:t xml:space="preserve"> which young people are experiencing.  </w:t>
      </w:r>
    </w:p>
    <w:p w:rsidR="00C338E9" w:rsidRPr="00C338E9" w:rsidRDefault="00C338E9" w:rsidP="00C338E9">
      <w:pPr>
        <w:rPr>
          <w:rFonts w:eastAsia="Times New Roman" w:cstheme="minorHAnsi"/>
          <w:color w:val="000000"/>
          <w:sz w:val="22"/>
          <w:szCs w:val="22"/>
          <w:lang w:val="en-GB" w:eastAsia="en-GB"/>
        </w:rPr>
      </w:pPr>
    </w:p>
    <w:p w:rsidR="00C338E9" w:rsidRPr="00C338E9" w:rsidRDefault="00C338E9" w:rsidP="00C338E9">
      <w:pPr>
        <w:rPr>
          <w:rFonts w:eastAsia="Times New Roman" w:cstheme="minorHAnsi"/>
          <w:color w:val="000000"/>
          <w:sz w:val="22"/>
          <w:szCs w:val="22"/>
          <w:lang w:val="en-GB" w:eastAsia="en-GB"/>
        </w:rPr>
      </w:pPr>
      <w:r w:rsidRPr="00C338E9">
        <w:rPr>
          <w:rFonts w:eastAsia="Times New Roman" w:cstheme="minorHAnsi"/>
          <w:color w:val="000000"/>
          <w:sz w:val="22"/>
          <w:szCs w:val="22"/>
          <w:lang w:val="en-GB" w:eastAsia="en-GB"/>
        </w:rPr>
        <w:t>Growing up in a world in which they are continually distracted by a never-ending onslaught of messages, images and information, developing capabilities of deep and focused listening has become increasingly difficult. Yet, to learn a foreign language, deep and sustained listening can be enormously helpful, if not essential, and we thus need to find ways to make this possible.</w:t>
      </w:r>
    </w:p>
    <w:p w:rsidR="00C338E9" w:rsidRPr="00C338E9" w:rsidRDefault="00C338E9" w:rsidP="00C338E9">
      <w:pPr>
        <w:rPr>
          <w:rFonts w:eastAsia="Times New Roman" w:cstheme="minorHAnsi"/>
          <w:color w:val="000000"/>
          <w:sz w:val="22"/>
          <w:szCs w:val="22"/>
          <w:lang w:val="en-GB" w:eastAsia="en-GB"/>
        </w:rPr>
      </w:pPr>
      <w:r w:rsidRPr="00C338E9">
        <w:rPr>
          <w:rFonts w:eastAsia="Times New Roman" w:cstheme="minorHAnsi"/>
          <w:color w:val="000000"/>
          <w:sz w:val="22"/>
          <w:szCs w:val="22"/>
          <w:lang w:val="en-GB" w:eastAsia="en-GB"/>
        </w:rPr>
        <w:t xml:space="preserve">A further phenomenon that we need to address is a </w:t>
      </w:r>
      <w:r w:rsidRPr="00C338E9">
        <w:rPr>
          <w:rFonts w:eastAsia="Times New Roman" w:cstheme="minorHAnsi"/>
          <w:i/>
          <w:iCs/>
          <w:color w:val="000000"/>
          <w:sz w:val="22"/>
          <w:szCs w:val="22"/>
          <w:lang w:val="en-GB" w:eastAsia="en-GB"/>
        </w:rPr>
        <w:t xml:space="preserve">passivity </w:t>
      </w:r>
      <w:r w:rsidRPr="00C338E9">
        <w:rPr>
          <w:rFonts w:eastAsia="Times New Roman" w:cstheme="minorHAnsi"/>
          <w:color w:val="000000"/>
          <w:sz w:val="22"/>
          <w:szCs w:val="22"/>
          <w:lang w:val="en-GB" w:eastAsia="en-GB"/>
        </w:rPr>
        <w:t xml:space="preserve">caused by factors ranging from the enormous amount of free time spent passively in front of screens, to the amount of time spent in school just passively sitting in classrooms. Perhaps, now more than ever before, it is necessary to give pupils more opportunities to be able to take up their own initiatives, make their own choices and thereby experience self-efficacy and agency. </w:t>
      </w:r>
    </w:p>
    <w:p w:rsidR="00C338E9" w:rsidRPr="00C338E9" w:rsidRDefault="00C338E9" w:rsidP="00C338E9">
      <w:pPr>
        <w:rPr>
          <w:rFonts w:eastAsia="Times New Roman" w:cstheme="minorHAnsi"/>
          <w:color w:val="000000"/>
          <w:sz w:val="22"/>
          <w:szCs w:val="22"/>
          <w:lang w:val="en-GB" w:eastAsia="en-GB"/>
        </w:rPr>
      </w:pPr>
    </w:p>
    <w:p w:rsidR="00C338E9" w:rsidRPr="00C338E9" w:rsidRDefault="00C338E9" w:rsidP="00C338E9">
      <w:pPr>
        <w:rPr>
          <w:rFonts w:eastAsia="Times New Roman" w:cstheme="minorHAnsi"/>
          <w:color w:val="000000"/>
          <w:sz w:val="22"/>
          <w:szCs w:val="22"/>
          <w:lang w:val="en-GB" w:eastAsia="en-GB"/>
        </w:rPr>
      </w:pPr>
      <w:r w:rsidRPr="00C338E9">
        <w:rPr>
          <w:rFonts w:eastAsia="Times New Roman" w:cstheme="minorHAnsi"/>
          <w:color w:val="000000"/>
          <w:sz w:val="22"/>
          <w:szCs w:val="22"/>
          <w:lang w:val="en-GB" w:eastAsia="en-GB"/>
        </w:rPr>
        <w:t>Ther</w:t>
      </w:r>
      <w:r w:rsidR="00BE4539">
        <w:rPr>
          <w:rFonts w:eastAsia="Times New Roman" w:cstheme="minorHAnsi"/>
          <w:color w:val="000000"/>
          <w:sz w:val="22"/>
          <w:szCs w:val="22"/>
          <w:lang w:val="en-GB" w:eastAsia="en-GB"/>
        </w:rPr>
        <w:t xml:space="preserve">e is probably no greater </w:t>
      </w:r>
      <w:proofErr w:type="spellStart"/>
      <w:r w:rsidR="00BE4539">
        <w:rPr>
          <w:rFonts w:eastAsia="Times New Roman" w:cstheme="minorHAnsi"/>
          <w:color w:val="000000"/>
          <w:sz w:val="22"/>
          <w:szCs w:val="22"/>
          <w:lang w:val="en-GB" w:eastAsia="en-GB"/>
        </w:rPr>
        <w:t>hindera</w:t>
      </w:r>
      <w:r w:rsidRPr="00C338E9">
        <w:rPr>
          <w:rFonts w:eastAsia="Times New Roman" w:cstheme="minorHAnsi"/>
          <w:color w:val="000000"/>
          <w:sz w:val="22"/>
          <w:szCs w:val="22"/>
          <w:lang w:val="en-GB" w:eastAsia="en-GB"/>
        </w:rPr>
        <w:t>nce</w:t>
      </w:r>
      <w:proofErr w:type="spellEnd"/>
      <w:r w:rsidRPr="00C338E9">
        <w:rPr>
          <w:rFonts w:eastAsia="Times New Roman" w:cstheme="minorHAnsi"/>
          <w:color w:val="000000"/>
          <w:sz w:val="22"/>
          <w:szCs w:val="22"/>
          <w:lang w:val="en-GB" w:eastAsia="en-GB"/>
        </w:rPr>
        <w:t xml:space="preserve"> to agency than a lack of </w:t>
      </w:r>
      <w:r w:rsidRPr="00C338E9">
        <w:rPr>
          <w:rFonts w:eastAsia="Times New Roman" w:cstheme="minorHAnsi"/>
          <w:i/>
          <w:iCs/>
          <w:color w:val="000000"/>
          <w:sz w:val="22"/>
          <w:szCs w:val="22"/>
          <w:lang w:val="en-GB" w:eastAsia="en-GB"/>
        </w:rPr>
        <w:t>hope</w:t>
      </w:r>
      <w:r w:rsidRPr="00C338E9">
        <w:rPr>
          <w:rFonts w:eastAsia="Times New Roman" w:cstheme="minorHAnsi"/>
          <w:color w:val="000000"/>
          <w:sz w:val="22"/>
          <w:szCs w:val="22"/>
          <w:lang w:val="en-GB" w:eastAsia="en-GB"/>
        </w:rPr>
        <w:t xml:space="preserve">, an increasingly widespread phenomenon among young people that has also contributed to significant increases in absenteeism and depression. How by “moving language,” by encouraging deep listening and agency, can we also support our pupils in experiencing hope for themselves and others, along with the hope that the world can be changed for the better? While we realize that these are profound challenges, we share the hope that through working together at the </w:t>
      </w:r>
      <w:r w:rsidRPr="00C338E9">
        <w:rPr>
          <w:rFonts w:eastAsia="Times New Roman" w:cstheme="minorHAnsi"/>
          <w:i/>
          <w:iCs/>
          <w:color w:val="000000"/>
          <w:sz w:val="22"/>
          <w:szCs w:val="22"/>
          <w:lang w:val="en-GB" w:eastAsia="en-GB"/>
        </w:rPr>
        <w:t xml:space="preserve">English Week </w:t>
      </w:r>
      <w:r w:rsidRPr="00C338E9">
        <w:rPr>
          <w:rFonts w:eastAsia="Times New Roman" w:cstheme="minorHAnsi"/>
          <w:color w:val="000000"/>
          <w:sz w:val="22"/>
          <w:szCs w:val="22"/>
          <w:lang w:val="en-GB" w:eastAsia="en-GB"/>
        </w:rPr>
        <w:t xml:space="preserve">we will better be able to address them. </w:t>
      </w:r>
    </w:p>
    <w:p w:rsidR="00C338E9" w:rsidRPr="00C338E9" w:rsidRDefault="00C338E9" w:rsidP="00C338E9">
      <w:pPr>
        <w:rPr>
          <w:rFonts w:eastAsia="Times New Roman" w:cstheme="minorHAnsi"/>
          <w:sz w:val="22"/>
          <w:szCs w:val="22"/>
          <w:lang w:val="en-US" w:eastAsia="de-DE"/>
        </w:rPr>
      </w:pPr>
    </w:p>
    <w:p w:rsidR="00C338E9" w:rsidRPr="00C338E9" w:rsidRDefault="00C338E9" w:rsidP="00C338E9">
      <w:pPr>
        <w:rPr>
          <w:rFonts w:eastAsia="Times New Roman" w:cstheme="minorHAnsi"/>
          <w:sz w:val="22"/>
          <w:szCs w:val="22"/>
          <w:lang w:val="en-US" w:eastAsia="de-DE"/>
        </w:rPr>
      </w:pPr>
      <w:r w:rsidRPr="00C338E9">
        <w:rPr>
          <w:rFonts w:eastAsia="Times New Roman" w:cstheme="minorHAnsi"/>
          <w:sz w:val="22"/>
          <w:szCs w:val="22"/>
          <w:lang w:val="en-US" w:eastAsia="de-DE"/>
        </w:rPr>
        <w:t xml:space="preserve">The lectures and courses in the English Week in 2025 will explore different ways of fruitfully and creatively working to realize these goals. </w:t>
      </w:r>
      <w:r w:rsidRPr="00C338E9">
        <w:rPr>
          <w:rFonts w:cstheme="minorHAnsi"/>
          <w:sz w:val="22"/>
          <w:szCs w:val="22"/>
          <w:lang w:val="en-GB"/>
        </w:rPr>
        <w:t>Parallel to this, it has always been our deep-seated conviction that the artistic workshops</w:t>
      </w:r>
      <w:r w:rsidRPr="00C338E9">
        <w:rPr>
          <w:rFonts w:cstheme="minorHAnsi"/>
          <w:color w:val="0000FF"/>
          <w:sz w:val="22"/>
          <w:szCs w:val="22"/>
          <w:lang w:val="en-GB"/>
        </w:rPr>
        <w:t>,</w:t>
      </w:r>
      <w:r w:rsidRPr="00C338E9">
        <w:rPr>
          <w:rFonts w:cstheme="minorHAnsi"/>
          <w:sz w:val="22"/>
          <w:szCs w:val="22"/>
          <w:lang w:val="en-GB"/>
        </w:rPr>
        <w:t xml:space="preserve"> which constitute the ‘heart’ of each </w:t>
      </w:r>
      <w:r w:rsidRPr="00C338E9">
        <w:rPr>
          <w:rFonts w:cstheme="minorHAnsi"/>
          <w:i/>
          <w:iCs/>
          <w:sz w:val="22"/>
          <w:szCs w:val="22"/>
          <w:lang w:val="en-GB"/>
        </w:rPr>
        <w:t xml:space="preserve">English Week, </w:t>
      </w:r>
      <w:r w:rsidRPr="00C338E9">
        <w:rPr>
          <w:rFonts w:cstheme="minorHAnsi"/>
          <w:sz w:val="22"/>
          <w:szCs w:val="22"/>
          <w:lang w:val="en-GB"/>
        </w:rPr>
        <w:t xml:space="preserve">offer teachers unique chances to go substantially further in developing the entire range of their entire perceptual and expressive capabilities, all within a highly supportive environment full of warmth, humour, trust and hope. This personal and uplifting work is also very much rooted in deep listening and self-efficacy, enabling us to not only “talk the talk,” but to “walk the walk” together. </w:t>
      </w:r>
    </w:p>
    <w:p w:rsidR="00C338E9" w:rsidRPr="00C338E9" w:rsidRDefault="00C338E9" w:rsidP="00C338E9">
      <w:pPr>
        <w:pStyle w:val="StandardWeb"/>
        <w:spacing w:before="0" w:beforeAutospacing="0" w:after="0"/>
        <w:rPr>
          <w:rFonts w:asciiTheme="minorHAnsi" w:hAnsiTheme="minorHAnsi" w:cstheme="minorHAnsi"/>
          <w:sz w:val="22"/>
          <w:szCs w:val="22"/>
          <w:lang w:val="en-GB"/>
        </w:rPr>
      </w:pPr>
    </w:p>
    <w:p w:rsidR="00C338E9" w:rsidRPr="00C338E9" w:rsidRDefault="00C338E9" w:rsidP="00C338E9">
      <w:pPr>
        <w:pStyle w:val="StandardWeb"/>
        <w:spacing w:before="0" w:beforeAutospacing="0" w:after="0"/>
        <w:rPr>
          <w:rFonts w:asciiTheme="minorHAnsi" w:hAnsiTheme="minorHAnsi" w:cstheme="minorHAnsi"/>
          <w:b/>
          <w:bCs/>
          <w:sz w:val="22"/>
          <w:szCs w:val="22"/>
          <w:lang w:val="en-GB"/>
        </w:rPr>
      </w:pPr>
      <w:r w:rsidRPr="00C338E9">
        <w:rPr>
          <w:rFonts w:asciiTheme="minorHAnsi" w:hAnsiTheme="minorHAnsi" w:cstheme="minorHAnsi"/>
          <w:b/>
          <w:bCs/>
          <w:sz w:val="22"/>
          <w:szCs w:val="22"/>
          <w:u w:val="single"/>
          <w:lang w:val="en-GB"/>
        </w:rPr>
        <w:t>The English Week Team 2025</w:t>
      </w:r>
      <w:r w:rsidRPr="00C338E9">
        <w:rPr>
          <w:rFonts w:asciiTheme="minorHAnsi" w:hAnsiTheme="minorHAnsi" w:cstheme="minorHAnsi"/>
          <w:b/>
          <w:bCs/>
          <w:color w:val="3366FF"/>
          <w:sz w:val="22"/>
          <w:szCs w:val="22"/>
          <w:lang w:val="en-GB"/>
        </w:rPr>
        <w:t xml:space="preserve"> </w:t>
      </w:r>
    </w:p>
    <w:p w:rsidR="00C338E9" w:rsidRPr="00C338E9" w:rsidRDefault="00C338E9" w:rsidP="00C338E9">
      <w:pPr>
        <w:rPr>
          <w:rFonts w:cstheme="minorHAnsi"/>
          <w:sz w:val="22"/>
          <w:szCs w:val="22"/>
          <w:lang w:val="en-GB"/>
        </w:rPr>
      </w:pPr>
    </w:p>
    <w:p w:rsidR="00BE4539" w:rsidRDefault="00C338E9" w:rsidP="00C338E9">
      <w:pPr>
        <w:rPr>
          <w:rFonts w:cstheme="minorHAnsi"/>
          <w:sz w:val="22"/>
          <w:szCs w:val="22"/>
          <w:lang w:val="en-GB"/>
        </w:rPr>
      </w:pPr>
      <w:r w:rsidRPr="00C338E9">
        <w:rPr>
          <w:rFonts w:cstheme="minorHAnsi"/>
          <w:sz w:val="22"/>
          <w:szCs w:val="22"/>
          <w:lang w:val="en-GB"/>
        </w:rPr>
        <w:t xml:space="preserve">We are very happy that </w:t>
      </w:r>
      <w:r w:rsidRPr="00C338E9">
        <w:rPr>
          <w:rFonts w:cstheme="minorHAnsi"/>
          <w:b/>
          <w:bCs/>
          <w:sz w:val="22"/>
          <w:szCs w:val="22"/>
          <w:lang w:val="en-GB"/>
        </w:rPr>
        <w:t>Paul Matthews</w:t>
      </w:r>
      <w:r w:rsidRPr="00C338E9">
        <w:rPr>
          <w:rFonts w:cstheme="minorHAnsi"/>
          <w:sz w:val="22"/>
          <w:szCs w:val="22"/>
          <w:lang w:val="en-GB"/>
        </w:rPr>
        <w:t xml:space="preserve">, England's leading specialist for creative writing, and </w:t>
      </w:r>
      <w:r w:rsidRPr="00C338E9">
        <w:rPr>
          <w:rFonts w:cstheme="minorHAnsi"/>
          <w:b/>
          <w:bCs/>
          <w:sz w:val="22"/>
          <w:szCs w:val="22"/>
          <w:lang w:val="en-GB"/>
        </w:rPr>
        <w:t xml:space="preserve">Norman </w:t>
      </w:r>
      <w:proofErr w:type="spellStart"/>
      <w:r w:rsidRPr="00C338E9">
        <w:rPr>
          <w:rFonts w:cstheme="minorHAnsi"/>
          <w:b/>
          <w:bCs/>
          <w:sz w:val="22"/>
          <w:szCs w:val="22"/>
          <w:lang w:val="en-GB"/>
        </w:rPr>
        <w:t>Skillen</w:t>
      </w:r>
      <w:proofErr w:type="spellEnd"/>
      <w:r w:rsidRPr="00C338E9">
        <w:rPr>
          <w:rFonts w:cstheme="minorHAnsi"/>
          <w:b/>
          <w:bCs/>
          <w:sz w:val="22"/>
          <w:szCs w:val="22"/>
          <w:lang w:val="en-GB"/>
        </w:rPr>
        <w:t xml:space="preserve"> </w:t>
      </w:r>
      <w:r w:rsidRPr="00C338E9">
        <w:rPr>
          <w:rFonts w:cstheme="minorHAnsi"/>
          <w:sz w:val="22"/>
          <w:szCs w:val="22"/>
          <w:lang w:val="en-GB"/>
        </w:rPr>
        <w:t xml:space="preserve">from Ireland, one of our co-founders, will also be able to join us again. This year for the fourth time we will have one of England's finest storytellers </w:t>
      </w:r>
      <w:r w:rsidRPr="00C338E9">
        <w:rPr>
          <w:rFonts w:cstheme="minorHAnsi"/>
          <w:b/>
          <w:bCs/>
          <w:sz w:val="22"/>
          <w:szCs w:val="22"/>
          <w:lang w:val="en-US"/>
        </w:rPr>
        <w:t xml:space="preserve">Martin </w:t>
      </w:r>
      <w:proofErr w:type="spellStart"/>
      <w:r w:rsidRPr="00C338E9">
        <w:rPr>
          <w:rFonts w:cstheme="minorHAnsi"/>
          <w:b/>
          <w:bCs/>
          <w:sz w:val="22"/>
          <w:szCs w:val="22"/>
          <w:lang w:val="en-US"/>
        </w:rPr>
        <w:t>Maudsley</w:t>
      </w:r>
      <w:proofErr w:type="spellEnd"/>
      <w:r w:rsidRPr="00C338E9">
        <w:rPr>
          <w:rFonts w:cstheme="minorHAnsi"/>
          <w:b/>
          <w:bCs/>
          <w:sz w:val="22"/>
          <w:szCs w:val="22"/>
          <w:lang w:val="en-US"/>
        </w:rPr>
        <w:t xml:space="preserve"> </w:t>
      </w:r>
      <w:r w:rsidRPr="00C338E9">
        <w:rPr>
          <w:rFonts w:cstheme="minorHAnsi"/>
          <w:sz w:val="22"/>
          <w:szCs w:val="22"/>
          <w:lang w:val="en-GB"/>
        </w:rPr>
        <w:t xml:space="preserve">with us.  </w:t>
      </w:r>
      <w:r w:rsidRPr="00C338E9">
        <w:rPr>
          <w:rFonts w:cstheme="minorHAnsi"/>
          <w:bCs/>
          <w:sz w:val="22"/>
          <w:szCs w:val="22"/>
          <w:lang w:val="en-GB"/>
        </w:rPr>
        <w:t xml:space="preserve"> </w:t>
      </w:r>
      <w:r w:rsidRPr="00C338E9">
        <w:rPr>
          <w:rFonts w:cstheme="minorHAnsi"/>
          <w:color w:val="000000" w:themeColor="text1"/>
          <w:sz w:val="22"/>
          <w:szCs w:val="22"/>
          <w:lang w:val="en-GB"/>
        </w:rPr>
        <w:t xml:space="preserve">We are delighted to have </w:t>
      </w:r>
      <w:proofErr w:type="spellStart"/>
      <w:r w:rsidRPr="00C338E9">
        <w:rPr>
          <w:rFonts w:eastAsia="Times New Roman" w:cstheme="minorHAnsi"/>
          <w:b/>
          <w:bCs/>
          <w:color w:val="1D2228"/>
          <w:sz w:val="22"/>
          <w:szCs w:val="22"/>
          <w:lang w:val="en-GB" w:eastAsia="en-GB"/>
        </w:rPr>
        <w:t>Juan</w:t>
      </w:r>
      <w:r w:rsidR="00F12FBE">
        <w:rPr>
          <w:rFonts w:eastAsia="Times New Roman" w:cstheme="minorHAnsi"/>
          <w:b/>
          <w:bCs/>
          <w:color w:val="1D2228"/>
          <w:sz w:val="22"/>
          <w:szCs w:val="22"/>
          <w:lang w:val="en-GB" w:eastAsia="en-GB"/>
        </w:rPr>
        <w:t>n</w:t>
      </w:r>
      <w:r w:rsidRPr="00C338E9">
        <w:rPr>
          <w:rFonts w:eastAsia="Times New Roman" w:cstheme="minorHAnsi"/>
          <w:b/>
          <w:bCs/>
          <w:color w:val="1D2228"/>
          <w:sz w:val="22"/>
          <w:szCs w:val="22"/>
          <w:lang w:val="en-GB" w:eastAsia="en-GB"/>
        </w:rPr>
        <w:t>a</w:t>
      </w:r>
      <w:proofErr w:type="spellEnd"/>
      <w:r w:rsidRPr="00C338E9">
        <w:rPr>
          <w:rFonts w:eastAsia="Times New Roman" w:cstheme="minorHAnsi"/>
          <w:b/>
          <w:bCs/>
          <w:color w:val="1D2228"/>
          <w:sz w:val="22"/>
          <w:szCs w:val="22"/>
          <w:lang w:val="en-GB" w:eastAsia="en-GB"/>
        </w:rPr>
        <w:t xml:space="preserve"> Grace </w:t>
      </w:r>
      <w:proofErr w:type="spellStart"/>
      <w:r w:rsidRPr="00C338E9">
        <w:rPr>
          <w:rFonts w:eastAsia="Times New Roman" w:cstheme="minorHAnsi"/>
          <w:b/>
          <w:bCs/>
          <w:color w:val="1D2228"/>
          <w:sz w:val="22"/>
          <w:szCs w:val="22"/>
          <w:lang w:val="en-GB" w:eastAsia="en-GB"/>
        </w:rPr>
        <w:t>Lagada</w:t>
      </w:r>
      <w:proofErr w:type="spellEnd"/>
      <w:r w:rsidRPr="00C338E9">
        <w:rPr>
          <w:rFonts w:eastAsia="Times New Roman" w:cstheme="minorHAnsi"/>
          <w:color w:val="1D2228"/>
          <w:sz w:val="22"/>
          <w:szCs w:val="22"/>
          <w:lang w:val="en-GB" w:eastAsia="en-GB"/>
        </w:rPr>
        <w:t xml:space="preserve">, one of the most outstanding music teachers in the United Kingdom joining us for the first time to lead the English Week choir and bringing a rich repertoire of materials for her workshops. Juana was one of the founding class teachers at the St. Michaels Waldorf School in London and is presently teaching at the Moray Steiner School in Scotland. We’re also very glad to have </w:t>
      </w:r>
      <w:proofErr w:type="spellStart"/>
      <w:r w:rsidRPr="00C338E9">
        <w:rPr>
          <w:rFonts w:eastAsia="Times New Roman" w:cstheme="minorHAnsi"/>
          <w:b/>
          <w:bCs/>
          <w:color w:val="1D2228"/>
          <w:sz w:val="22"/>
          <w:szCs w:val="22"/>
          <w:lang w:val="en-GB" w:eastAsia="en-GB"/>
        </w:rPr>
        <w:t>Tatjana</w:t>
      </w:r>
      <w:proofErr w:type="spellEnd"/>
      <w:r w:rsidRPr="00C338E9">
        <w:rPr>
          <w:rFonts w:eastAsia="Times New Roman" w:cstheme="minorHAnsi"/>
          <w:b/>
          <w:bCs/>
          <w:color w:val="1D2228"/>
          <w:sz w:val="22"/>
          <w:szCs w:val="22"/>
          <w:lang w:val="en-GB" w:eastAsia="en-GB"/>
        </w:rPr>
        <w:t xml:space="preserve"> Pavlov-West</w:t>
      </w:r>
      <w:r w:rsidRPr="00C338E9">
        <w:rPr>
          <w:rFonts w:eastAsia="Times New Roman" w:cstheme="minorHAnsi"/>
          <w:color w:val="1D2228"/>
          <w:sz w:val="22"/>
          <w:szCs w:val="22"/>
          <w:lang w:val="en-GB" w:eastAsia="en-GB"/>
        </w:rPr>
        <w:t xml:space="preserve"> joining us for the first time. She brings a wealth of experience in post-colonial literature having taught this subject at universities in both South Africa and Germany and is now responsible for the intensive English year at the </w:t>
      </w:r>
      <w:proofErr w:type="spellStart"/>
      <w:r w:rsidRPr="00C338E9">
        <w:rPr>
          <w:rFonts w:eastAsia="Times New Roman" w:cstheme="minorHAnsi"/>
          <w:color w:val="1D2228"/>
          <w:sz w:val="22"/>
          <w:szCs w:val="22"/>
          <w:lang w:val="en-GB" w:eastAsia="en-GB"/>
        </w:rPr>
        <w:t>Freie</w:t>
      </w:r>
      <w:proofErr w:type="spellEnd"/>
      <w:r w:rsidRPr="00C338E9">
        <w:rPr>
          <w:rFonts w:eastAsia="Times New Roman" w:cstheme="minorHAnsi"/>
          <w:color w:val="1D2228"/>
          <w:sz w:val="22"/>
          <w:szCs w:val="22"/>
          <w:lang w:val="en-GB" w:eastAsia="en-GB"/>
        </w:rPr>
        <w:t xml:space="preserve"> </w:t>
      </w:r>
      <w:proofErr w:type="spellStart"/>
      <w:r w:rsidRPr="00C338E9">
        <w:rPr>
          <w:rFonts w:eastAsia="Times New Roman" w:cstheme="minorHAnsi"/>
          <w:color w:val="1D2228"/>
          <w:sz w:val="22"/>
          <w:szCs w:val="22"/>
          <w:lang w:val="en-GB" w:eastAsia="en-GB"/>
        </w:rPr>
        <w:t>Hochschule</w:t>
      </w:r>
      <w:proofErr w:type="spellEnd"/>
      <w:r w:rsidRPr="00C338E9">
        <w:rPr>
          <w:rFonts w:eastAsia="Times New Roman" w:cstheme="minorHAnsi"/>
          <w:color w:val="1D2228"/>
          <w:sz w:val="22"/>
          <w:szCs w:val="22"/>
          <w:lang w:val="en-GB" w:eastAsia="en-GB"/>
        </w:rPr>
        <w:t xml:space="preserve"> Stuttgart. </w:t>
      </w:r>
      <w:r w:rsidRPr="00C338E9">
        <w:rPr>
          <w:rFonts w:cstheme="minorHAnsi"/>
          <w:sz w:val="22"/>
          <w:szCs w:val="22"/>
          <w:lang w:val="en-GB"/>
        </w:rPr>
        <w:t xml:space="preserve">We will also continue our inspiring tradition of having a special guest from outside of Waldorf education joining us as a guest lecturer and giving courses. We are delighted to welcome </w:t>
      </w:r>
      <w:r w:rsidRPr="00C338E9">
        <w:rPr>
          <w:rFonts w:cstheme="minorHAnsi"/>
          <w:b/>
          <w:bCs/>
          <w:sz w:val="22"/>
          <w:szCs w:val="22"/>
          <w:lang w:val="en-GB"/>
        </w:rPr>
        <w:t xml:space="preserve">Erika </w:t>
      </w:r>
      <w:proofErr w:type="spellStart"/>
      <w:r w:rsidRPr="00C338E9">
        <w:rPr>
          <w:rFonts w:cstheme="minorHAnsi"/>
          <w:b/>
          <w:bCs/>
          <w:sz w:val="22"/>
          <w:szCs w:val="22"/>
          <w:lang w:val="en-GB"/>
        </w:rPr>
        <w:t>Piazzoli</w:t>
      </w:r>
      <w:proofErr w:type="spellEnd"/>
      <w:r w:rsidRPr="00C338E9">
        <w:rPr>
          <w:rFonts w:cstheme="minorHAnsi"/>
          <w:b/>
          <w:bCs/>
          <w:sz w:val="22"/>
          <w:szCs w:val="22"/>
          <w:lang w:val="en-GB"/>
        </w:rPr>
        <w:t xml:space="preserve"> </w:t>
      </w:r>
      <w:r w:rsidRPr="00C338E9">
        <w:rPr>
          <w:rFonts w:cstheme="minorHAnsi"/>
          <w:sz w:val="22"/>
          <w:szCs w:val="22"/>
          <w:lang w:val="en-GB"/>
        </w:rPr>
        <w:t xml:space="preserve">(Trinity College, Dublin) as a special guest who will share her expertise and insights about working with drama and embodiment in foreign language learning; processes which she has instituted not only at her university but in working directly with migrants and differently </w:t>
      </w:r>
      <w:proofErr w:type="spellStart"/>
      <w:r w:rsidRPr="00C338E9">
        <w:rPr>
          <w:rFonts w:cstheme="minorHAnsi"/>
          <w:sz w:val="22"/>
          <w:szCs w:val="22"/>
          <w:lang w:val="en-GB"/>
        </w:rPr>
        <w:t>abled</w:t>
      </w:r>
      <w:proofErr w:type="spellEnd"/>
      <w:r w:rsidRPr="00C338E9">
        <w:rPr>
          <w:rFonts w:cstheme="minorHAnsi"/>
          <w:sz w:val="22"/>
          <w:szCs w:val="22"/>
          <w:lang w:val="en-GB"/>
        </w:rPr>
        <w:t xml:space="preserve"> people. We are very glad that </w:t>
      </w:r>
      <w:r w:rsidRPr="00C338E9">
        <w:rPr>
          <w:rFonts w:cstheme="minorHAnsi"/>
          <w:b/>
          <w:bCs/>
          <w:sz w:val="22"/>
          <w:szCs w:val="22"/>
          <w:lang w:val="en-GB"/>
        </w:rPr>
        <w:t>Douglas Kennedy</w:t>
      </w:r>
      <w:r w:rsidRPr="00C338E9">
        <w:rPr>
          <w:rFonts w:cstheme="minorHAnsi"/>
          <w:sz w:val="22"/>
          <w:szCs w:val="22"/>
          <w:lang w:val="en-GB"/>
        </w:rPr>
        <w:t xml:space="preserve"> from Stuttgart will again be able join us this year along with </w:t>
      </w:r>
      <w:r w:rsidRPr="00C338E9">
        <w:rPr>
          <w:rFonts w:cstheme="minorHAnsi"/>
          <w:b/>
          <w:bCs/>
          <w:sz w:val="22"/>
          <w:szCs w:val="22"/>
          <w:lang w:val="en-GB"/>
        </w:rPr>
        <w:t xml:space="preserve">Susan </w:t>
      </w:r>
      <w:proofErr w:type="spellStart"/>
      <w:r w:rsidRPr="00C338E9">
        <w:rPr>
          <w:rFonts w:cstheme="minorHAnsi"/>
          <w:b/>
          <w:bCs/>
          <w:sz w:val="22"/>
          <w:szCs w:val="22"/>
          <w:lang w:val="en-GB"/>
        </w:rPr>
        <w:t>Wehner</w:t>
      </w:r>
      <w:proofErr w:type="spellEnd"/>
      <w:r w:rsidRPr="00C338E9">
        <w:rPr>
          <w:rFonts w:cstheme="minorHAnsi"/>
          <w:b/>
          <w:bCs/>
          <w:sz w:val="22"/>
          <w:szCs w:val="22"/>
          <w:lang w:val="en-GB"/>
        </w:rPr>
        <w:t xml:space="preserve"> </w:t>
      </w:r>
      <w:r w:rsidRPr="00C338E9">
        <w:rPr>
          <w:rFonts w:cstheme="minorHAnsi"/>
          <w:sz w:val="22"/>
          <w:szCs w:val="22"/>
          <w:lang w:val="en-GB"/>
        </w:rPr>
        <w:t xml:space="preserve">from Hamburg, </w:t>
      </w:r>
      <w:r w:rsidRPr="00C338E9">
        <w:rPr>
          <w:rFonts w:cstheme="minorHAnsi"/>
          <w:b/>
          <w:bCs/>
          <w:sz w:val="22"/>
          <w:szCs w:val="22"/>
          <w:lang w:val="en-GB"/>
        </w:rPr>
        <w:t xml:space="preserve">Mario </w:t>
      </w:r>
      <w:proofErr w:type="spellStart"/>
      <w:r w:rsidRPr="00C338E9">
        <w:rPr>
          <w:rFonts w:cstheme="minorHAnsi"/>
          <w:b/>
          <w:bCs/>
          <w:sz w:val="22"/>
          <w:szCs w:val="22"/>
          <w:lang w:val="en-GB"/>
        </w:rPr>
        <w:t>Radisic</w:t>
      </w:r>
      <w:proofErr w:type="spellEnd"/>
      <w:r w:rsidRPr="00C338E9">
        <w:rPr>
          <w:rFonts w:cstheme="minorHAnsi"/>
          <w:b/>
          <w:bCs/>
          <w:sz w:val="22"/>
          <w:szCs w:val="22"/>
          <w:lang w:val="en-GB"/>
        </w:rPr>
        <w:t xml:space="preserve"> </w:t>
      </w:r>
      <w:r w:rsidRPr="00C338E9">
        <w:rPr>
          <w:rFonts w:cstheme="minorHAnsi"/>
          <w:sz w:val="22"/>
          <w:szCs w:val="22"/>
          <w:lang w:val="en-GB"/>
        </w:rPr>
        <w:t xml:space="preserve">from </w:t>
      </w:r>
      <w:proofErr w:type="spellStart"/>
      <w:r w:rsidRPr="00C338E9">
        <w:rPr>
          <w:rFonts w:cstheme="minorHAnsi"/>
          <w:sz w:val="22"/>
          <w:szCs w:val="22"/>
          <w:lang w:val="en-GB"/>
        </w:rPr>
        <w:t>Haan-Gruiten</w:t>
      </w:r>
      <w:proofErr w:type="spellEnd"/>
      <w:r w:rsidRPr="00C338E9">
        <w:rPr>
          <w:rFonts w:cstheme="minorHAnsi"/>
          <w:sz w:val="22"/>
          <w:szCs w:val="22"/>
          <w:lang w:val="en-GB"/>
        </w:rPr>
        <w:t xml:space="preserve">, </w:t>
      </w:r>
      <w:r w:rsidRPr="00C338E9">
        <w:rPr>
          <w:rFonts w:cstheme="minorHAnsi"/>
          <w:b/>
          <w:bCs/>
          <w:sz w:val="22"/>
          <w:szCs w:val="22"/>
          <w:lang w:val="en-GB"/>
        </w:rPr>
        <w:t xml:space="preserve">Miriam </w:t>
      </w:r>
      <w:r w:rsidR="00683D70">
        <w:rPr>
          <w:rFonts w:cstheme="minorHAnsi"/>
          <w:b/>
          <w:bCs/>
          <w:sz w:val="22"/>
          <w:szCs w:val="22"/>
          <w:lang w:val="en-GB"/>
        </w:rPr>
        <w:t>Watson-</w:t>
      </w:r>
      <w:proofErr w:type="spellStart"/>
      <w:r w:rsidR="00683D70">
        <w:rPr>
          <w:rFonts w:cstheme="minorHAnsi"/>
          <w:b/>
          <w:bCs/>
          <w:sz w:val="22"/>
          <w:szCs w:val="22"/>
          <w:lang w:val="en-GB"/>
        </w:rPr>
        <w:t>Kastell</w:t>
      </w:r>
      <w:proofErr w:type="spellEnd"/>
      <w:r w:rsidRPr="00C338E9">
        <w:rPr>
          <w:rFonts w:cstheme="minorHAnsi"/>
          <w:sz w:val="22"/>
          <w:szCs w:val="22"/>
          <w:lang w:val="en-GB"/>
        </w:rPr>
        <w:t xml:space="preserve"> from Marburg, </w:t>
      </w:r>
      <w:r w:rsidRPr="00C338E9">
        <w:rPr>
          <w:rFonts w:cstheme="minorHAnsi"/>
          <w:b/>
          <w:bCs/>
          <w:sz w:val="22"/>
          <w:szCs w:val="22"/>
          <w:lang w:val="en-GB"/>
        </w:rPr>
        <w:t xml:space="preserve">Alexandra Spencer </w:t>
      </w:r>
      <w:r w:rsidRPr="00C338E9">
        <w:rPr>
          <w:rFonts w:cstheme="minorHAnsi"/>
          <w:sz w:val="22"/>
          <w:szCs w:val="22"/>
          <w:lang w:val="en-GB"/>
        </w:rPr>
        <w:t xml:space="preserve">from Berlin, and </w:t>
      </w:r>
      <w:proofErr w:type="spellStart"/>
      <w:r w:rsidRPr="00C338E9">
        <w:rPr>
          <w:rFonts w:cstheme="minorHAnsi"/>
          <w:b/>
          <w:bCs/>
          <w:sz w:val="22"/>
          <w:szCs w:val="22"/>
          <w:lang w:val="en-US"/>
        </w:rPr>
        <w:t>Kavita</w:t>
      </w:r>
      <w:proofErr w:type="spellEnd"/>
      <w:r w:rsidRPr="00C338E9">
        <w:rPr>
          <w:rFonts w:cstheme="minorHAnsi"/>
          <w:b/>
          <w:bCs/>
          <w:sz w:val="22"/>
          <w:szCs w:val="22"/>
          <w:lang w:val="en-US"/>
        </w:rPr>
        <w:t xml:space="preserve"> Desai </w:t>
      </w:r>
      <w:r w:rsidRPr="00C338E9">
        <w:rPr>
          <w:rFonts w:cstheme="minorHAnsi"/>
          <w:sz w:val="22"/>
          <w:szCs w:val="22"/>
          <w:lang w:val="en-US"/>
        </w:rPr>
        <w:t>from Freiburg</w:t>
      </w:r>
      <w:r w:rsidRPr="00C338E9">
        <w:rPr>
          <w:rFonts w:cstheme="minorHAnsi"/>
          <w:sz w:val="22"/>
          <w:szCs w:val="22"/>
          <w:lang w:val="en-GB"/>
        </w:rPr>
        <w:t xml:space="preserve">. And naturally, the “old team” </w:t>
      </w:r>
      <w:r w:rsidRPr="00C338E9">
        <w:rPr>
          <w:rFonts w:cstheme="minorHAnsi"/>
          <w:b/>
          <w:bCs/>
          <w:sz w:val="22"/>
          <w:szCs w:val="22"/>
          <w:lang w:val="en-GB"/>
        </w:rPr>
        <w:t>Silvia Albert-</w:t>
      </w:r>
      <w:proofErr w:type="spellStart"/>
      <w:r w:rsidRPr="00C338E9">
        <w:rPr>
          <w:rFonts w:cstheme="minorHAnsi"/>
          <w:b/>
          <w:bCs/>
          <w:sz w:val="22"/>
          <w:szCs w:val="22"/>
          <w:lang w:val="en-GB"/>
        </w:rPr>
        <w:t>Jahn</w:t>
      </w:r>
      <w:proofErr w:type="spellEnd"/>
      <w:r w:rsidRPr="00C338E9">
        <w:rPr>
          <w:rFonts w:cstheme="minorHAnsi"/>
          <w:sz w:val="22"/>
          <w:szCs w:val="22"/>
          <w:lang w:val="en-GB"/>
        </w:rPr>
        <w:t xml:space="preserve"> </w:t>
      </w:r>
      <w:r w:rsidRPr="00C338E9">
        <w:rPr>
          <w:rFonts w:cstheme="minorHAnsi"/>
          <w:i/>
          <w:iCs/>
          <w:sz w:val="22"/>
          <w:szCs w:val="22"/>
          <w:lang w:val="en-GB"/>
        </w:rPr>
        <w:t>(</w:t>
      </w:r>
      <w:proofErr w:type="spellStart"/>
      <w:r w:rsidRPr="00C338E9">
        <w:rPr>
          <w:rFonts w:cstheme="minorHAnsi"/>
          <w:i/>
          <w:iCs/>
          <w:sz w:val="22"/>
          <w:szCs w:val="22"/>
          <w:lang w:val="en-GB"/>
        </w:rPr>
        <w:t>Mülheim</w:t>
      </w:r>
      <w:proofErr w:type="spellEnd"/>
      <w:r w:rsidRPr="00C338E9">
        <w:rPr>
          <w:rFonts w:cstheme="minorHAnsi"/>
          <w:i/>
          <w:iCs/>
          <w:sz w:val="22"/>
          <w:szCs w:val="22"/>
          <w:lang w:val="en-GB"/>
        </w:rPr>
        <w:t>)</w:t>
      </w:r>
      <w:r w:rsidRPr="00C338E9">
        <w:rPr>
          <w:rFonts w:cstheme="minorHAnsi"/>
          <w:sz w:val="22"/>
          <w:szCs w:val="22"/>
          <w:lang w:val="en-GB"/>
        </w:rPr>
        <w:t xml:space="preserve">, </w:t>
      </w:r>
      <w:proofErr w:type="spellStart"/>
      <w:r w:rsidRPr="00C338E9">
        <w:rPr>
          <w:rFonts w:cstheme="minorHAnsi"/>
          <w:b/>
          <w:bCs/>
          <w:sz w:val="22"/>
          <w:szCs w:val="22"/>
          <w:lang w:val="en-GB"/>
        </w:rPr>
        <w:t>Christoph</w:t>
      </w:r>
      <w:proofErr w:type="spellEnd"/>
      <w:r w:rsidRPr="00C338E9">
        <w:rPr>
          <w:rFonts w:cstheme="minorHAnsi"/>
          <w:b/>
          <w:bCs/>
          <w:sz w:val="22"/>
          <w:szCs w:val="22"/>
          <w:lang w:val="en-GB"/>
        </w:rPr>
        <w:t xml:space="preserve"> </w:t>
      </w:r>
      <w:proofErr w:type="spellStart"/>
      <w:r w:rsidRPr="00C338E9">
        <w:rPr>
          <w:rFonts w:cstheme="minorHAnsi"/>
          <w:b/>
          <w:bCs/>
          <w:sz w:val="22"/>
          <w:szCs w:val="22"/>
          <w:lang w:val="en-GB"/>
        </w:rPr>
        <w:t>Jaffke</w:t>
      </w:r>
      <w:proofErr w:type="spellEnd"/>
      <w:r w:rsidRPr="00C338E9">
        <w:rPr>
          <w:rFonts w:cstheme="minorHAnsi"/>
          <w:sz w:val="22"/>
          <w:szCs w:val="22"/>
          <w:lang w:val="en-GB"/>
        </w:rPr>
        <w:t xml:space="preserve"> </w:t>
      </w:r>
      <w:r w:rsidRPr="00C338E9">
        <w:rPr>
          <w:rFonts w:cstheme="minorHAnsi"/>
          <w:i/>
          <w:iCs/>
          <w:sz w:val="22"/>
          <w:szCs w:val="22"/>
          <w:lang w:val="en-GB"/>
        </w:rPr>
        <w:t>(Stuttgart)</w:t>
      </w:r>
      <w:r w:rsidRPr="00C338E9">
        <w:rPr>
          <w:rFonts w:cstheme="minorHAnsi"/>
          <w:sz w:val="22"/>
          <w:szCs w:val="22"/>
          <w:lang w:val="en-GB"/>
        </w:rPr>
        <w:t xml:space="preserve">, </w:t>
      </w:r>
      <w:r w:rsidRPr="00C338E9">
        <w:rPr>
          <w:rFonts w:cstheme="minorHAnsi"/>
          <w:b/>
          <w:bCs/>
          <w:sz w:val="22"/>
          <w:szCs w:val="22"/>
          <w:lang w:val="en-GB"/>
        </w:rPr>
        <w:t xml:space="preserve">Doris </w:t>
      </w:r>
      <w:proofErr w:type="spellStart"/>
      <w:r w:rsidRPr="00C338E9">
        <w:rPr>
          <w:rFonts w:cstheme="minorHAnsi"/>
          <w:b/>
          <w:bCs/>
          <w:sz w:val="22"/>
          <w:szCs w:val="22"/>
          <w:lang w:val="en-GB"/>
        </w:rPr>
        <w:t>Schlott</w:t>
      </w:r>
      <w:proofErr w:type="spellEnd"/>
      <w:r w:rsidRPr="00C338E9">
        <w:rPr>
          <w:rFonts w:cstheme="minorHAnsi"/>
          <w:sz w:val="22"/>
          <w:szCs w:val="22"/>
          <w:lang w:val="en-GB"/>
        </w:rPr>
        <w:t xml:space="preserve"> </w:t>
      </w:r>
      <w:r w:rsidRPr="00C338E9">
        <w:rPr>
          <w:rFonts w:cstheme="minorHAnsi"/>
          <w:i/>
          <w:iCs/>
          <w:sz w:val="22"/>
          <w:szCs w:val="22"/>
          <w:lang w:val="en-GB"/>
        </w:rPr>
        <w:t>(Frankfurt)</w:t>
      </w:r>
      <w:r w:rsidRPr="00C338E9">
        <w:rPr>
          <w:rFonts w:cstheme="minorHAnsi"/>
          <w:sz w:val="22"/>
          <w:szCs w:val="22"/>
          <w:lang w:val="en-GB"/>
        </w:rPr>
        <w:t xml:space="preserve">, </w:t>
      </w:r>
      <w:r w:rsidRPr="00C338E9">
        <w:rPr>
          <w:rFonts w:cstheme="minorHAnsi"/>
          <w:b/>
          <w:bCs/>
          <w:sz w:val="22"/>
          <w:szCs w:val="22"/>
          <w:lang w:val="en-GB"/>
        </w:rPr>
        <w:t xml:space="preserve">Peter </w:t>
      </w:r>
      <w:proofErr w:type="spellStart"/>
      <w:r w:rsidRPr="00C338E9">
        <w:rPr>
          <w:rFonts w:cstheme="minorHAnsi"/>
          <w:b/>
          <w:bCs/>
          <w:sz w:val="22"/>
          <w:szCs w:val="22"/>
          <w:lang w:val="en-GB"/>
        </w:rPr>
        <w:t>Lutzker</w:t>
      </w:r>
      <w:proofErr w:type="spellEnd"/>
      <w:r w:rsidRPr="00C338E9">
        <w:rPr>
          <w:rFonts w:cstheme="minorHAnsi"/>
          <w:b/>
          <w:bCs/>
          <w:sz w:val="22"/>
          <w:szCs w:val="22"/>
          <w:lang w:val="en-GB"/>
        </w:rPr>
        <w:t xml:space="preserve"> </w:t>
      </w:r>
      <w:r w:rsidRPr="00C338E9">
        <w:rPr>
          <w:rFonts w:cstheme="minorHAnsi"/>
          <w:i/>
          <w:iCs/>
          <w:sz w:val="22"/>
          <w:szCs w:val="22"/>
          <w:lang w:val="en-GB"/>
        </w:rPr>
        <w:t>(Stuttgart)</w:t>
      </w:r>
      <w:r w:rsidRPr="00C338E9">
        <w:rPr>
          <w:rFonts w:cstheme="minorHAnsi"/>
          <w:sz w:val="22"/>
          <w:szCs w:val="22"/>
          <w:lang w:val="en-GB"/>
        </w:rPr>
        <w:t xml:space="preserve">, </w:t>
      </w:r>
      <w:r w:rsidRPr="00C338E9">
        <w:rPr>
          <w:rFonts w:cstheme="minorHAnsi"/>
          <w:b/>
          <w:bCs/>
          <w:sz w:val="22"/>
          <w:szCs w:val="22"/>
          <w:lang w:val="en-GB"/>
        </w:rPr>
        <w:t xml:space="preserve">Robert </w:t>
      </w:r>
      <w:proofErr w:type="spellStart"/>
      <w:r w:rsidRPr="00C338E9">
        <w:rPr>
          <w:rFonts w:cstheme="minorHAnsi"/>
          <w:b/>
          <w:bCs/>
          <w:sz w:val="22"/>
          <w:szCs w:val="22"/>
          <w:lang w:val="en-GB"/>
        </w:rPr>
        <w:t>McNeer</w:t>
      </w:r>
      <w:proofErr w:type="spellEnd"/>
      <w:r w:rsidRPr="00C338E9">
        <w:rPr>
          <w:rFonts w:cstheme="minorHAnsi"/>
          <w:sz w:val="22"/>
          <w:szCs w:val="22"/>
          <w:lang w:val="en-GB"/>
        </w:rPr>
        <w:t xml:space="preserve"> </w:t>
      </w:r>
      <w:r w:rsidRPr="00C338E9">
        <w:rPr>
          <w:rFonts w:cstheme="minorHAnsi"/>
          <w:i/>
          <w:iCs/>
          <w:sz w:val="22"/>
          <w:szCs w:val="22"/>
          <w:lang w:val="en-GB"/>
        </w:rPr>
        <w:t>(</w:t>
      </w:r>
      <w:proofErr w:type="spellStart"/>
      <w:r w:rsidRPr="00C338E9">
        <w:rPr>
          <w:rFonts w:cstheme="minorHAnsi"/>
          <w:i/>
          <w:iCs/>
          <w:sz w:val="22"/>
          <w:szCs w:val="22"/>
          <w:lang w:val="en-GB"/>
        </w:rPr>
        <w:t>Ostuni</w:t>
      </w:r>
      <w:proofErr w:type="spellEnd"/>
      <w:r w:rsidRPr="00C338E9">
        <w:rPr>
          <w:rFonts w:cstheme="minorHAnsi"/>
          <w:i/>
          <w:iCs/>
          <w:sz w:val="22"/>
          <w:szCs w:val="22"/>
          <w:lang w:val="en-GB"/>
        </w:rPr>
        <w:t>, Italy)</w:t>
      </w:r>
      <w:r w:rsidRPr="00C338E9">
        <w:rPr>
          <w:rFonts w:cstheme="minorHAnsi"/>
          <w:sz w:val="22"/>
          <w:szCs w:val="22"/>
          <w:lang w:val="en-GB"/>
        </w:rPr>
        <w:t xml:space="preserve">, </w:t>
      </w:r>
      <w:proofErr w:type="spellStart"/>
      <w:r w:rsidRPr="00C338E9">
        <w:rPr>
          <w:rFonts w:cstheme="minorHAnsi"/>
          <w:b/>
          <w:bCs/>
          <w:sz w:val="22"/>
          <w:szCs w:val="22"/>
          <w:lang w:val="en-GB"/>
        </w:rPr>
        <w:t>Martyn</w:t>
      </w:r>
      <w:proofErr w:type="spellEnd"/>
      <w:r w:rsidRPr="00C338E9">
        <w:rPr>
          <w:rFonts w:cstheme="minorHAnsi"/>
          <w:b/>
          <w:bCs/>
          <w:sz w:val="22"/>
          <w:szCs w:val="22"/>
          <w:lang w:val="en-GB"/>
        </w:rPr>
        <w:t xml:space="preserve"> Rawson </w:t>
      </w:r>
      <w:r w:rsidRPr="00C338E9">
        <w:rPr>
          <w:rFonts w:cstheme="minorHAnsi"/>
          <w:bCs/>
          <w:sz w:val="22"/>
          <w:szCs w:val="22"/>
          <w:lang w:val="en-GB"/>
        </w:rPr>
        <w:t>(</w:t>
      </w:r>
      <w:r w:rsidRPr="00C338E9">
        <w:rPr>
          <w:rFonts w:cstheme="minorHAnsi"/>
          <w:sz w:val="22"/>
          <w:szCs w:val="22"/>
          <w:lang w:val="en-GB"/>
        </w:rPr>
        <w:t>Kiel/Hamburg)</w:t>
      </w:r>
      <w:r w:rsidRPr="00C338E9">
        <w:rPr>
          <w:rFonts w:cstheme="minorHAnsi"/>
          <w:b/>
          <w:bCs/>
          <w:sz w:val="22"/>
          <w:szCs w:val="22"/>
          <w:lang w:val="en-GB"/>
        </w:rPr>
        <w:t xml:space="preserve">, Ulrike </w:t>
      </w:r>
      <w:proofErr w:type="spellStart"/>
      <w:r w:rsidRPr="00C338E9">
        <w:rPr>
          <w:rFonts w:cstheme="minorHAnsi"/>
          <w:b/>
          <w:bCs/>
          <w:sz w:val="22"/>
          <w:szCs w:val="22"/>
          <w:lang w:val="en-GB"/>
        </w:rPr>
        <w:t>Sievers</w:t>
      </w:r>
      <w:proofErr w:type="spellEnd"/>
      <w:r w:rsidRPr="00C338E9">
        <w:rPr>
          <w:rFonts w:cstheme="minorHAnsi"/>
          <w:b/>
          <w:bCs/>
          <w:sz w:val="22"/>
          <w:szCs w:val="22"/>
          <w:lang w:val="en-GB"/>
        </w:rPr>
        <w:t xml:space="preserve"> </w:t>
      </w:r>
      <w:r w:rsidRPr="00C338E9">
        <w:rPr>
          <w:rFonts w:cstheme="minorHAnsi"/>
          <w:sz w:val="22"/>
          <w:szCs w:val="22"/>
          <w:lang w:val="en-GB"/>
        </w:rPr>
        <w:t>(Hamburg),</w:t>
      </w:r>
      <w:r w:rsidRPr="00C338E9">
        <w:rPr>
          <w:rFonts w:cstheme="minorHAnsi"/>
          <w:b/>
          <w:bCs/>
          <w:i/>
          <w:iCs/>
          <w:sz w:val="22"/>
          <w:szCs w:val="22"/>
          <w:lang w:val="en-GB"/>
        </w:rPr>
        <w:t xml:space="preserve"> </w:t>
      </w:r>
      <w:r w:rsidRPr="00C338E9">
        <w:rPr>
          <w:rFonts w:cstheme="minorHAnsi"/>
          <w:b/>
          <w:bCs/>
          <w:sz w:val="22"/>
          <w:szCs w:val="22"/>
          <w:lang w:val="en-GB"/>
        </w:rPr>
        <w:t xml:space="preserve">Alec Templeton </w:t>
      </w:r>
      <w:r w:rsidRPr="00C338E9">
        <w:rPr>
          <w:rFonts w:cstheme="minorHAnsi"/>
          <w:i/>
          <w:iCs/>
          <w:sz w:val="22"/>
          <w:szCs w:val="22"/>
          <w:lang w:val="en-GB"/>
        </w:rPr>
        <w:t>(Basel)</w:t>
      </w:r>
      <w:r w:rsidRPr="00C338E9">
        <w:rPr>
          <w:rFonts w:cstheme="minorHAnsi"/>
          <w:sz w:val="22"/>
          <w:szCs w:val="22"/>
          <w:lang w:val="en-GB"/>
        </w:rPr>
        <w:t xml:space="preserve">, </w:t>
      </w:r>
      <w:r w:rsidRPr="00C338E9">
        <w:rPr>
          <w:rFonts w:cstheme="minorHAnsi"/>
          <w:b/>
          <w:bCs/>
          <w:sz w:val="22"/>
          <w:szCs w:val="22"/>
          <w:lang w:val="en-GB"/>
        </w:rPr>
        <w:t xml:space="preserve">Catherine </w:t>
      </w:r>
      <w:proofErr w:type="spellStart"/>
      <w:r w:rsidRPr="00C338E9">
        <w:rPr>
          <w:rFonts w:cstheme="minorHAnsi"/>
          <w:b/>
          <w:bCs/>
          <w:sz w:val="22"/>
          <w:szCs w:val="22"/>
          <w:lang w:val="en-GB"/>
        </w:rPr>
        <w:t>Bryden</w:t>
      </w:r>
      <w:proofErr w:type="spellEnd"/>
      <w:r w:rsidRPr="00C338E9">
        <w:rPr>
          <w:rFonts w:cstheme="minorHAnsi"/>
          <w:b/>
          <w:bCs/>
          <w:sz w:val="22"/>
          <w:szCs w:val="22"/>
          <w:lang w:val="en-GB"/>
        </w:rPr>
        <w:t xml:space="preserve"> </w:t>
      </w:r>
      <w:r w:rsidRPr="00C338E9">
        <w:rPr>
          <w:rFonts w:cstheme="minorHAnsi"/>
          <w:sz w:val="22"/>
          <w:szCs w:val="22"/>
          <w:lang w:val="en-GB"/>
        </w:rPr>
        <w:t>(</w:t>
      </w:r>
      <w:proofErr w:type="spellStart"/>
      <w:r w:rsidRPr="00C338E9">
        <w:rPr>
          <w:rFonts w:cstheme="minorHAnsi"/>
          <w:sz w:val="22"/>
          <w:szCs w:val="22"/>
          <w:lang w:val="en-GB"/>
        </w:rPr>
        <w:t>Kirn</w:t>
      </w:r>
      <w:proofErr w:type="spellEnd"/>
      <w:r w:rsidRPr="00C338E9">
        <w:rPr>
          <w:rFonts w:cstheme="minorHAnsi"/>
          <w:sz w:val="22"/>
          <w:szCs w:val="22"/>
          <w:lang w:val="en-GB"/>
        </w:rPr>
        <w:t>),</w:t>
      </w:r>
      <w:r w:rsidRPr="00C338E9">
        <w:rPr>
          <w:rFonts w:cstheme="minorHAnsi"/>
          <w:b/>
          <w:bCs/>
          <w:sz w:val="22"/>
          <w:szCs w:val="22"/>
          <w:lang w:val="en-GB"/>
        </w:rPr>
        <w:t xml:space="preserve"> Sarah</w:t>
      </w:r>
      <w:r w:rsidRPr="00C338E9">
        <w:rPr>
          <w:rFonts w:cstheme="minorHAnsi"/>
          <w:sz w:val="22"/>
          <w:szCs w:val="22"/>
          <w:lang w:val="en-GB"/>
        </w:rPr>
        <w:t xml:space="preserve"> </w:t>
      </w:r>
      <w:r w:rsidRPr="00C338E9">
        <w:rPr>
          <w:rFonts w:cstheme="minorHAnsi"/>
          <w:b/>
          <w:bCs/>
          <w:sz w:val="22"/>
          <w:szCs w:val="22"/>
          <w:lang w:val="en-GB"/>
        </w:rPr>
        <w:t>Kane</w:t>
      </w:r>
      <w:r w:rsidRPr="00C338E9">
        <w:rPr>
          <w:rFonts w:cstheme="minorHAnsi"/>
          <w:sz w:val="22"/>
          <w:szCs w:val="22"/>
          <w:lang w:val="en-GB"/>
        </w:rPr>
        <w:t xml:space="preserve"> (Forest Row, England) and </w:t>
      </w:r>
      <w:r w:rsidRPr="00C338E9">
        <w:rPr>
          <w:rFonts w:cstheme="minorHAnsi"/>
          <w:b/>
          <w:bCs/>
          <w:sz w:val="22"/>
          <w:szCs w:val="22"/>
          <w:lang w:val="en-GB"/>
        </w:rPr>
        <w:t>Tessa Westlake</w:t>
      </w:r>
      <w:r w:rsidRPr="00C338E9">
        <w:rPr>
          <w:rFonts w:cstheme="minorHAnsi"/>
          <w:sz w:val="22"/>
          <w:szCs w:val="22"/>
          <w:lang w:val="en-GB"/>
        </w:rPr>
        <w:t xml:space="preserve"> </w:t>
      </w:r>
      <w:r w:rsidRPr="00C338E9">
        <w:rPr>
          <w:rFonts w:cstheme="minorHAnsi"/>
          <w:i/>
          <w:iCs/>
          <w:sz w:val="22"/>
          <w:szCs w:val="22"/>
          <w:lang w:val="en-GB"/>
        </w:rPr>
        <w:t>(</w:t>
      </w:r>
      <w:r w:rsidR="00136C23">
        <w:rPr>
          <w:rFonts w:cstheme="minorHAnsi"/>
          <w:i/>
          <w:iCs/>
          <w:sz w:val="22"/>
          <w:szCs w:val="22"/>
          <w:lang w:val="en-GB"/>
        </w:rPr>
        <w:t>Cologne)</w:t>
      </w:r>
      <w:r w:rsidRPr="00C338E9">
        <w:rPr>
          <w:rFonts w:cstheme="minorHAnsi"/>
          <w:i/>
          <w:iCs/>
          <w:sz w:val="22"/>
          <w:szCs w:val="22"/>
          <w:lang w:val="en-GB"/>
        </w:rPr>
        <w:t xml:space="preserve"> </w:t>
      </w:r>
      <w:r w:rsidRPr="00C338E9">
        <w:rPr>
          <w:rFonts w:cstheme="minorHAnsi"/>
          <w:sz w:val="22"/>
          <w:szCs w:val="22"/>
          <w:lang w:val="en-GB"/>
        </w:rPr>
        <w:t xml:space="preserve">will be back. </w:t>
      </w:r>
    </w:p>
    <w:p w:rsidR="00C338E9" w:rsidRPr="00C338E9" w:rsidRDefault="00BE4539" w:rsidP="00C338E9">
      <w:pPr>
        <w:rPr>
          <w:rFonts w:cstheme="minorHAnsi"/>
          <w:sz w:val="22"/>
          <w:szCs w:val="22"/>
          <w:lang w:val="en-GB"/>
        </w:rPr>
      </w:pPr>
      <w:r>
        <w:rPr>
          <w:sz w:val="22"/>
          <w:szCs w:val="22"/>
          <w:lang w:val="en-GB"/>
        </w:rPr>
        <w:t xml:space="preserve">Last but not least, due to some very fortunate circumstances, the award-winning, renowned Canadian guitarist </w:t>
      </w:r>
      <w:r w:rsidRPr="00E33D87">
        <w:rPr>
          <w:b/>
          <w:bCs/>
          <w:sz w:val="22"/>
          <w:szCs w:val="22"/>
          <w:lang w:val="en-GB"/>
        </w:rPr>
        <w:t>Don Alder</w:t>
      </w:r>
      <w:r>
        <w:rPr>
          <w:sz w:val="22"/>
          <w:szCs w:val="22"/>
          <w:lang w:val="en-GB"/>
        </w:rPr>
        <w:t xml:space="preserve"> will be joining us on Sunday evening to give </w:t>
      </w:r>
      <w:r w:rsidRPr="00BE4539">
        <w:rPr>
          <w:color w:val="FF0000"/>
          <w:sz w:val="22"/>
          <w:szCs w:val="22"/>
          <w:lang w:val="en-GB"/>
        </w:rPr>
        <w:t xml:space="preserve">an </w:t>
      </w:r>
      <w:r w:rsidRPr="00BE4539">
        <w:rPr>
          <w:i/>
          <w:iCs/>
          <w:color w:val="FF0000"/>
          <w:sz w:val="22"/>
          <w:szCs w:val="22"/>
          <w:lang w:val="en-GB"/>
        </w:rPr>
        <w:t>English Week</w:t>
      </w:r>
      <w:r w:rsidRPr="00BE4539">
        <w:rPr>
          <w:color w:val="FF0000"/>
          <w:sz w:val="22"/>
          <w:szCs w:val="22"/>
          <w:lang w:val="en-GB"/>
        </w:rPr>
        <w:t xml:space="preserve"> concert</w:t>
      </w:r>
      <w:r>
        <w:rPr>
          <w:sz w:val="22"/>
          <w:szCs w:val="22"/>
          <w:lang w:val="en-GB"/>
        </w:rPr>
        <w:t>!</w:t>
      </w:r>
    </w:p>
    <w:p w:rsidR="00C338E9" w:rsidRPr="00C338E9" w:rsidRDefault="00C338E9" w:rsidP="00C338E9">
      <w:pPr>
        <w:rPr>
          <w:rFonts w:cstheme="minorHAnsi"/>
          <w:sz w:val="22"/>
          <w:szCs w:val="22"/>
          <w:lang w:val="en-GB"/>
        </w:rPr>
      </w:pPr>
    </w:p>
    <w:p w:rsidR="00C338E9" w:rsidRPr="00C338E9" w:rsidRDefault="00C338E9" w:rsidP="00C338E9">
      <w:pPr>
        <w:rPr>
          <w:rFonts w:cstheme="minorHAnsi"/>
          <w:sz w:val="22"/>
          <w:szCs w:val="22"/>
          <w:lang w:val="en-GB"/>
        </w:rPr>
      </w:pPr>
      <w:r w:rsidRPr="00C338E9">
        <w:rPr>
          <w:rFonts w:cstheme="minorHAnsi"/>
          <w:b/>
          <w:bCs/>
          <w:sz w:val="22"/>
          <w:szCs w:val="22"/>
          <w:u w:val="single"/>
          <w:lang w:val="en-GB"/>
        </w:rPr>
        <w:t xml:space="preserve">We will again offer </w:t>
      </w:r>
      <w:r w:rsidRPr="00C338E9">
        <w:rPr>
          <w:rFonts w:cstheme="minorHAnsi"/>
          <w:sz w:val="22"/>
          <w:szCs w:val="22"/>
          <w:lang w:val="en-GB"/>
        </w:rPr>
        <w:t xml:space="preserve">an open </w:t>
      </w:r>
      <w:r w:rsidRPr="00A14B33">
        <w:rPr>
          <w:rFonts w:cstheme="minorHAnsi"/>
          <w:color w:val="FF0000"/>
          <w:sz w:val="22"/>
          <w:szCs w:val="22"/>
          <w:lang w:val="en-GB"/>
        </w:rPr>
        <w:t>‘</w:t>
      </w:r>
      <w:r w:rsidRPr="00A14B33">
        <w:rPr>
          <w:rFonts w:cstheme="minorHAnsi"/>
          <w:b/>
          <w:bCs/>
          <w:color w:val="FF0000"/>
          <w:sz w:val="22"/>
          <w:szCs w:val="22"/>
          <w:lang w:val="en-GB"/>
        </w:rPr>
        <w:t>Market Place'</w:t>
      </w:r>
      <w:r w:rsidRPr="00C338E9">
        <w:rPr>
          <w:rFonts w:cstheme="minorHAnsi"/>
          <w:b/>
          <w:bCs/>
          <w:sz w:val="22"/>
          <w:szCs w:val="22"/>
          <w:lang w:val="en-GB"/>
        </w:rPr>
        <w:t xml:space="preserve">, </w:t>
      </w:r>
      <w:r w:rsidRPr="00C338E9">
        <w:rPr>
          <w:rFonts w:cstheme="minorHAnsi"/>
          <w:sz w:val="22"/>
          <w:szCs w:val="22"/>
          <w:lang w:val="en-GB"/>
        </w:rPr>
        <w:t xml:space="preserve">designed to facilitate the exchange of teaching materials and ideas for all grade levels. This space is intended to enable teachers to directly offer and explain resource material and ideas they have developed. </w:t>
      </w:r>
      <w:r w:rsidRPr="00C338E9">
        <w:rPr>
          <w:rFonts w:cstheme="minorHAnsi"/>
          <w:b/>
          <w:bCs/>
          <w:sz w:val="22"/>
          <w:szCs w:val="22"/>
          <w:lang w:val="en-GB"/>
        </w:rPr>
        <w:t xml:space="preserve">Thus, please bring copies to exhibit and share; examples of students’ work, and/or books you wish to recommend. </w:t>
      </w:r>
    </w:p>
    <w:p w:rsidR="00BE4539" w:rsidRPr="00C338E9" w:rsidRDefault="00BE4539" w:rsidP="00C338E9">
      <w:pPr>
        <w:pStyle w:val="StandardWeb"/>
        <w:tabs>
          <w:tab w:val="left" w:pos="1985"/>
        </w:tabs>
        <w:spacing w:before="0" w:beforeAutospacing="0" w:after="0"/>
        <w:jc w:val="both"/>
        <w:rPr>
          <w:rFonts w:asciiTheme="minorHAnsi" w:hAnsiTheme="minorHAnsi" w:cstheme="minorHAnsi"/>
          <w:sz w:val="22"/>
          <w:szCs w:val="22"/>
          <w:lang w:val="en-GB"/>
        </w:rPr>
      </w:pPr>
    </w:p>
    <w:p w:rsidR="00A14B33" w:rsidRDefault="00C338E9" w:rsidP="00C338E9">
      <w:pPr>
        <w:pStyle w:val="StandardWeb"/>
        <w:tabs>
          <w:tab w:val="left" w:pos="1985"/>
        </w:tabs>
        <w:spacing w:before="0" w:beforeAutospacing="0" w:after="0"/>
        <w:ind w:right="282"/>
        <w:jc w:val="both"/>
        <w:rPr>
          <w:rFonts w:asciiTheme="minorHAnsi" w:hAnsiTheme="minorHAnsi" w:cstheme="minorHAnsi"/>
          <w:sz w:val="22"/>
          <w:szCs w:val="22"/>
          <w:lang w:val="en-GB"/>
        </w:rPr>
      </w:pPr>
      <w:r w:rsidRPr="00C338E9">
        <w:rPr>
          <w:rFonts w:asciiTheme="minorHAnsi" w:hAnsiTheme="minorHAnsi" w:cstheme="minorHAnsi"/>
          <w:sz w:val="22"/>
          <w:szCs w:val="22"/>
          <w:lang w:val="en-GB"/>
        </w:rPr>
        <w:t xml:space="preserve">We are very glad to be once again in </w:t>
      </w:r>
      <w:proofErr w:type="spellStart"/>
      <w:r w:rsidRPr="00C338E9">
        <w:rPr>
          <w:rFonts w:asciiTheme="minorHAnsi" w:hAnsiTheme="minorHAnsi" w:cstheme="minorHAnsi"/>
          <w:i/>
          <w:iCs/>
          <w:sz w:val="22"/>
          <w:szCs w:val="22"/>
          <w:lang w:val="en-GB"/>
        </w:rPr>
        <w:t>Haus</w:t>
      </w:r>
      <w:proofErr w:type="spellEnd"/>
      <w:r w:rsidRPr="00C338E9">
        <w:rPr>
          <w:rFonts w:asciiTheme="minorHAnsi" w:hAnsiTheme="minorHAnsi" w:cstheme="minorHAnsi"/>
          <w:i/>
          <w:iCs/>
          <w:sz w:val="22"/>
          <w:szCs w:val="22"/>
          <w:lang w:val="en-GB"/>
        </w:rPr>
        <w:t xml:space="preserve"> </w:t>
      </w:r>
      <w:proofErr w:type="spellStart"/>
      <w:r w:rsidRPr="00C338E9">
        <w:rPr>
          <w:rFonts w:asciiTheme="minorHAnsi" w:hAnsiTheme="minorHAnsi" w:cstheme="minorHAnsi"/>
          <w:i/>
          <w:iCs/>
          <w:sz w:val="22"/>
          <w:szCs w:val="22"/>
          <w:lang w:val="en-GB"/>
        </w:rPr>
        <w:t>Altenberg</w:t>
      </w:r>
      <w:proofErr w:type="spellEnd"/>
      <w:r w:rsidRPr="00C338E9">
        <w:rPr>
          <w:rFonts w:asciiTheme="minorHAnsi" w:hAnsiTheme="minorHAnsi" w:cstheme="minorHAnsi"/>
          <w:i/>
          <w:iCs/>
          <w:sz w:val="22"/>
          <w:szCs w:val="22"/>
          <w:lang w:val="en-GB"/>
        </w:rPr>
        <w:t xml:space="preserve"> (</w:t>
      </w:r>
      <w:r w:rsidRPr="00C338E9">
        <w:rPr>
          <w:rFonts w:asciiTheme="minorHAnsi" w:hAnsiTheme="minorHAnsi" w:cstheme="minorHAnsi"/>
          <w:i/>
          <w:sz w:val="22"/>
          <w:szCs w:val="22"/>
          <w:lang w:val="en-GB"/>
        </w:rPr>
        <w:t>www.haus-altenberg.de)</w:t>
      </w:r>
      <w:r w:rsidRPr="00C338E9">
        <w:rPr>
          <w:rFonts w:asciiTheme="minorHAnsi" w:hAnsiTheme="minorHAnsi" w:cstheme="minorHAnsi"/>
          <w:sz w:val="22"/>
          <w:szCs w:val="22"/>
          <w:lang w:val="en-GB"/>
        </w:rPr>
        <w:t xml:space="preserve">. Whereas the rooms were newly renovated, that beautiful old Gothic cathedral in the courtyard is still standing there and for those of you who don’t know it and the immediate area, it’s a wonderful place to spend an inspiring week. </w:t>
      </w:r>
    </w:p>
    <w:p w:rsidR="00A14B33" w:rsidRDefault="00C338E9" w:rsidP="00C338E9">
      <w:pPr>
        <w:pStyle w:val="StandardWeb"/>
        <w:tabs>
          <w:tab w:val="left" w:pos="1985"/>
        </w:tabs>
        <w:spacing w:before="0" w:beforeAutospacing="0" w:after="0"/>
        <w:ind w:right="282"/>
        <w:jc w:val="both"/>
        <w:rPr>
          <w:rFonts w:asciiTheme="minorHAnsi" w:hAnsiTheme="minorHAnsi" w:cstheme="minorHAnsi"/>
          <w:sz w:val="22"/>
          <w:szCs w:val="22"/>
          <w:lang w:val="en-GB"/>
        </w:rPr>
      </w:pPr>
      <w:r w:rsidRPr="00C338E9">
        <w:rPr>
          <w:rFonts w:asciiTheme="minorHAnsi" w:hAnsiTheme="minorHAnsi" w:cstheme="minorHAnsi"/>
          <w:sz w:val="22"/>
          <w:szCs w:val="22"/>
          <w:lang w:val="en-GB"/>
        </w:rPr>
        <w:t xml:space="preserve">At the same time, </w:t>
      </w:r>
      <w:r w:rsidRPr="00C338E9">
        <w:rPr>
          <w:rFonts w:asciiTheme="minorHAnsi" w:hAnsiTheme="minorHAnsi" w:cstheme="minorHAnsi"/>
          <w:b/>
          <w:sz w:val="22"/>
          <w:szCs w:val="22"/>
          <w:lang w:val="en-GB"/>
        </w:rPr>
        <w:t>the number of available rooms</w:t>
      </w:r>
      <w:r w:rsidRPr="00C338E9">
        <w:rPr>
          <w:rFonts w:asciiTheme="minorHAnsi" w:hAnsiTheme="minorHAnsi" w:cstheme="minorHAnsi"/>
          <w:sz w:val="22"/>
          <w:szCs w:val="22"/>
          <w:lang w:val="en-GB"/>
        </w:rPr>
        <w:t xml:space="preserve"> in </w:t>
      </w:r>
      <w:proofErr w:type="spellStart"/>
      <w:r w:rsidRPr="00C338E9">
        <w:rPr>
          <w:rFonts w:asciiTheme="minorHAnsi" w:hAnsiTheme="minorHAnsi" w:cstheme="minorHAnsi"/>
          <w:sz w:val="22"/>
          <w:szCs w:val="22"/>
          <w:lang w:val="en-GB"/>
        </w:rPr>
        <w:t>Haus</w:t>
      </w:r>
      <w:proofErr w:type="spellEnd"/>
      <w:r w:rsidRPr="00C338E9">
        <w:rPr>
          <w:rFonts w:asciiTheme="minorHAnsi" w:hAnsiTheme="minorHAnsi" w:cstheme="minorHAnsi"/>
          <w:sz w:val="22"/>
          <w:szCs w:val="22"/>
          <w:lang w:val="en-GB"/>
        </w:rPr>
        <w:t xml:space="preserve"> </w:t>
      </w:r>
      <w:proofErr w:type="spellStart"/>
      <w:r w:rsidRPr="00C338E9">
        <w:rPr>
          <w:rFonts w:asciiTheme="minorHAnsi" w:hAnsiTheme="minorHAnsi" w:cstheme="minorHAnsi"/>
          <w:sz w:val="22"/>
          <w:szCs w:val="22"/>
          <w:lang w:val="en-GB"/>
        </w:rPr>
        <w:t>Altenberg</w:t>
      </w:r>
      <w:proofErr w:type="spellEnd"/>
      <w:r w:rsidRPr="00C338E9">
        <w:rPr>
          <w:rFonts w:asciiTheme="minorHAnsi" w:hAnsiTheme="minorHAnsi" w:cstheme="minorHAnsi"/>
          <w:sz w:val="22"/>
          <w:szCs w:val="22"/>
          <w:lang w:val="en-GB"/>
        </w:rPr>
        <w:t xml:space="preserve">, due to damages caused by the 2021 floods </w:t>
      </w:r>
      <w:r w:rsidRPr="00C338E9">
        <w:rPr>
          <w:rFonts w:asciiTheme="minorHAnsi" w:hAnsiTheme="minorHAnsi" w:cstheme="minorHAnsi"/>
          <w:b/>
          <w:bCs/>
          <w:sz w:val="22"/>
          <w:szCs w:val="22"/>
          <w:lang w:val="en-GB"/>
        </w:rPr>
        <w:t>has become</w:t>
      </w:r>
      <w:r w:rsidRPr="00C338E9">
        <w:rPr>
          <w:rFonts w:asciiTheme="minorHAnsi" w:hAnsiTheme="minorHAnsi" w:cstheme="minorHAnsi"/>
          <w:sz w:val="22"/>
          <w:szCs w:val="22"/>
          <w:lang w:val="en-GB"/>
        </w:rPr>
        <w:t xml:space="preserve"> </w:t>
      </w:r>
      <w:r w:rsidRPr="00C338E9">
        <w:rPr>
          <w:rFonts w:asciiTheme="minorHAnsi" w:hAnsiTheme="minorHAnsi" w:cstheme="minorHAnsi"/>
          <w:b/>
          <w:bCs/>
          <w:sz w:val="22"/>
          <w:szCs w:val="22"/>
          <w:lang w:val="en-GB"/>
        </w:rPr>
        <w:t>more limited</w:t>
      </w:r>
      <w:r w:rsidR="00A14B33">
        <w:rPr>
          <w:rFonts w:asciiTheme="minorHAnsi" w:hAnsiTheme="minorHAnsi" w:cstheme="minorHAnsi"/>
          <w:b/>
          <w:bCs/>
          <w:sz w:val="22"/>
          <w:szCs w:val="22"/>
          <w:lang w:val="en-GB"/>
        </w:rPr>
        <w:t xml:space="preserve"> than ever before</w:t>
      </w:r>
      <w:r w:rsidRPr="00C338E9">
        <w:rPr>
          <w:rFonts w:asciiTheme="minorHAnsi" w:hAnsiTheme="minorHAnsi" w:cstheme="minorHAnsi"/>
          <w:b/>
          <w:bCs/>
          <w:sz w:val="22"/>
          <w:szCs w:val="22"/>
          <w:lang w:val="en-GB"/>
        </w:rPr>
        <w:t>.</w:t>
      </w:r>
      <w:r w:rsidRPr="00C338E9">
        <w:rPr>
          <w:rFonts w:asciiTheme="minorHAnsi" w:hAnsiTheme="minorHAnsi" w:cstheme="minorHAnsi"/>
          <w:sz w:val="22"/>
          <w:szCs w:val="22"/>
          <w:lang w:val="en-GB"/>
        </w:rPr>
        <w:t xml:space="preserve"> Since we regularly have </w:t>
      </w:r>
      <w:r w:rsidR="00BE4539">
        <w:rPr>
          <w:rFonts w:asciiTheme="minorHAnsi" w:hAnsiTheme="minorHAnsi" w:cstheme="minorHAnsi"/>
          <w:sz w:val="22"/>
          <w:szCs w:val="22"/>
          <w:lang w:val="en-GB"/>
        </w:rPr>
        <w:t xml:space="preserve">a </w:t>
      </w:r>
      <w:r w:rsidRPr="00C338E9">
        <w:rPr>
          <w:rFonts w:asciiTheme="minorHAnsi" w:hAnsiTheme="minorHAnsi" w:cstheme="minorHAnsi"/>
          <w:sz w:val="22"/>
          <w:szCs w:val="22"/>
          <w:lang w:val="en-GB"/>
        </w:rPr>
        <w:t>long waiting list, we strongly suggest that you register soon. If it is possible for you, we also encourage you to please book double rooms, instead of single rooms.</w:t>
      </w:r>
    </w:p>
    <w:p w:rsidR="00A14B33" w:rsidRDefault="00A14B33" w:rsidP="00A14B33">
      <w:pPr>
        <w:pStyle w:val="StandardWeb"/>
        <w:tabs>
          <w:tab w:val="left" w:pos="1985"/>
        </w:tabs>
        <w:spacing w:before="0" w:beforeAutospacing="0" w:after="0"/>
        <w:ind w:right="282"/>
        <w:jc w:val="both"/>
        <w:rPr>
          <w:rFonts w:asciiTheme="minorHAnsi" w:hAnsiTheme="minorHAnsi" w:cstheme="minorHAnsi"/>
          <w:sz w:val="22"/>
          <w:szCs w:val="22"/>
          <w:lang w:val="en-GB"/>
        </w:rPr>
      </w:pPr>
    </w:p>
    <w:p w:rsidR="00A14B33" w:rsidRPr="00A14B33" w:rsidRDefault="00A14B33" w:rsidP="00A14B33">
      <w:pPr>
        <w:pStyle w:val="StandardWeb"/>
        <w:tabs>
          <w:tab w:val="left" w:pos="1985"/>
        </w:tabs>
        <w:spacing w:before="0" w:beforeAutospacing="0" w:after="0"/>
        <w:ind w:right="282"/>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To register please check our website </w:t>
      </w:r>
      <w:r w:rsidRPr="004E2B7F">
        <w:rPr>
          <w:rFonts w:asciiTheme="minorHAnsi" w:hAnsiTheme="minorHAnsi" w:cstheme="minorHAnsi"/>
          <w:color w:val="FF0000"/>
          <w:sz w:val="22"/>
          <w:szCs w:val="22"/>
          <w:lang w:val="en-GB"/>
        </w:rPr>
        <w:t>https://www.english-week.de/</w:t>
      </w:r>
      <w:r>
        <w:rPr>
          <w:rFonts w:asciiTheme="minorHAnsi" w:hAnsiTheme="minorHAnsi" w:cstheme="minorHAnsi"/>
          <w:color w:val="FF0000"/>
          <w:sz w:val="22"/>
          <w:szCs w:val="22"/>
          <w:lang w:val="en-GB"/>
        </w:rPr>
        <w:t xml:space="preserve"> </w:t>
      </w:r>
      <w:r>
        <w:rPr>
          <w:rFonts w:asciiTheme="minorHAnsi" w:hAnsiTheme="minorHAnsi" w:cstheme="minorHAnsi"/>
          <w:sz w:val="22"/>
          <w:szCs w:val="22"/>
          <w:lang w:val="en-GB"/>
        </w:rPr>
        <w:t>(</w:t>
      </w:r>
      <w:proofErr w:type="spellStart"/>
      <w:r>
        <w:rPr>
          <w:rFonts w:asciiTheme="minorHAnsi" w:hAnsiTheme="minorHAnsi" w:cstheme="minorHAnsi"/>
          <w:sz w:val="22"/>
          <w:szCs w:val="22"/>
          <w:lang w:val="en-GB"/>
        </w:rPr>
        <w:t>Haus</w:t>
      </w:r>
      <w:proofErr w:type="spellEnd"/>
      <w:r>
        <w:rPr>
          <w:rFonts w:asciiTheme="minorHAnsi" w:hAnsiTheme="minorHAnsi" w:cstheme="minorHAnsi"/>
          <w:sz w:val="22"/>
          <w:szCs w:val="22"/>
          <w:lang w:val="en-GB"/>
        </w:rPr>
        <w:t xml:space="preserve"> </w:t>
      </w:r>
      <w:proofErr w:type="spellStart"/>
      <w:r>
        <w:rPr>
          <w:rFonts w:asciiTheme="minorHAnsi" w:hAnsiTheme="minorHAnsi" w:cstheme="minorHAnsi"/>
          <w:sz w:val="22"/>
          <w:szCs w:val="22"/>
          <w:lang w:val="en-GB"/>
        </w:rPr>
        <w:t>Altenberg</w:t>
      </w:r>
      <w:proofErr w:type="spellEnd"/>
      <w:r>
        <w:rPr>
          <w:rFonts w:asciiTheme="minorHAnsi" w:hAnsiTheme="minorHAnsi" w:cstheme="minorHAnsi"/>
          <w:sz w:val="22"/>
          <w:szCs w:val="22"/>
          <w:lang w:val="en-GB"/>
        </w:rPr>
        <w:t xml:space="preserve"> doesn't take any reservations).</w:t>
      </w:r>
    </w:p>
    <w:p w:rsidR="00C338E9" w:rsidRPr="00C338E9" w:rsidRDefault="00C338E9" w:rsidP="00C338E9">
      <w:pPr>
        <w:pStyle w:val="StandardWeb"/>
        <w:tabs>
          <w:tab w:val="left" w:pos="1985"/>
        </w:tabs>
        <w:spacing w:before="0" w:beforeAutospacing="0" w:after="0"/>
        <w:ind w:right="282"/>
        <w:jc w:val="both"/>
        <w:rPr>
          <w:rFonts w:asciiTheme="minorHAnsi" w:hAnsiTheme="minorHAnsi" w:cstheme="minorHAnsi"/>
          <w:sz w:val="22"/>
          <w:szCs w:val="22"/>
          <w:lang w:val="en-GB"/>
        </w:rPr>
      </w:pPr>
    </w:p>
    <w:p w:rsidR="00C338E9" w:rsidRPr="00C338E9" w:rsidRDefault="00C338E9" w:rsidP="00A14B33">
      <w:pPr>
        <w:pStyle w:val="StandardWeb"/>
        <w:spacing w:before="0" w:beforeAutospacing="0" w:after="0"/>
        <w:jc w:val="center"/>
        <w:rPr>
          <w:rFonts w:asciiTheme="minorHAnsi" w:hAnsiTheme="minorHAnsi" w:cstheme="minorHAnsi"/>
          <w:sz w:val="22"/>
          <w:szCs w:val="22"/>
          <w:lang w:val="en-GB"/>
        </w:rPr>
      </w:pPr>
      <w:r w:rsidRPr="00C338E9">
        <w:rPr>
          <w:rFonts w:asciiTheme="minorHAnsi" w:hAnsiTheme="minorHAnsi" w:cstheme="minorHAnsi"/>
          <w:sz w:val="22"/>
          <w:szCs w:val="22"/>
          <w:lang w:val="en-GB"/>
        </w:rPr>
        <w:t xml:space="preserve">We hope to see you in </w:t>
      </w:r>
      <w:proofErr w:type="spellStart"/>
      <w:r w:rsidRPr="00C338E9">
        <w:rPr>
          <w:rFonts w:asciiTheme="minorHAnsi" w:hAnsiTheme="minorHAnsi" w:cstheme="minorHAnsi"/>
          <w:sz w:val="22"/>
          <w:szCs w:val="22"/>
          <w:lang w:val="en-GB"/>
        </w:rPr>
        <w:t>Altenberg</w:t>
      </w:r>
      <w:proofErr w:type="spellEnd"/>
      <w:r w:rsidRPr="00C338E9">
        <w:rPr>
          <w:rFonts w:asciiTheme="minorHAnsi" w:hAnsiTheme="minorHAnsi" w:cstheme="minorHAnsi"/>
          <w:sz w:val="22"/>
          <w:szCs w:val="22"/>
          <w:lang w:val="en-GB"/>
        </w:rPr>
        <w:t>!</w:t>
      </w:r>
    </w:p>
    <w:p w:rsidR="00C338E9" w:rsidRPr="00C338E9" w:rsidRDefault="00C338E9" w:rsidP="00C338E9">
      <w:pPr>
        <w:pStyle w:val="StandardWeb"/>
        <w:spacing w:before="0" w:beforeAutospacing="0" w:after="0"/>
        <w:rPr>
          <w:rFonts w:asciiTheme="minorHAnsi" w:hAnsiTheme="minorHAnsi" w:cstheme="minorHAnsi"/>
          <w:sz w:val="22"/>
          <w:szCs w:val="22"/>
          <w:lang w:val="en-GB"/>
        </w:rPr>
      </w:pPr>
    </w:p>
    <w:p w:rsidR="00C338E9" w:rsidRPr="00C338E9" w:rsidRDefault="00C338E9" w:rsidP="00BE4539">
      <w:pPr>
        <w:pStyle w:val="StandardWeb"/>
        <w:spacing w:before="0" w:beforeAutospacing="0" w:after="0"/>
        <w:jc w:val="center"/>
        <w:rPr>
          <w:rFonts w:asciiTheme="minorHAnsi" w:hAnsiTheme="minorHAnsi" w:cstheme="minorHAnsi"/>
          <w:sz w:val="22"/>
          <w:szCs w:val="22"/>
          <w:lang w:val="en-GB"/>
        </w:rPr>
      </w:pPr>
      <w:r w:rsidRPr="00C338E9">
        <w:rPr>
          <w:rFonts w:asciiTheme="minorHAnsi" w:hAnsiTheme="minorHAnsi" w:cstheme="minorHAnsi"/>
          <w:sz w:val="22"/>
          <w:szCs w:val="22"/>
          <w:lang w:val="en-GB"/>
        </w:rPr>
        <w:t xml:space="preserve">Peter </w:t>
      </w:r>
      <w:proofErr w:type="spellStart"/>
      <w:r w:rsidRPr="00C338E9">
        <w:rPr>
          <w:rFonts w:asciiTheme="minorHAnsi" w:hAnsiTheme="minorHAnsi" w:cstheme="minorHAnsi"/>
          <w:sz w:val="22"/>
          <w:szCs w:val="22"/>
          <w:lang w:val="en-GB"/>
        </w:rPr>
        <w:t>Lutzker</w:t>
      </w:r>
      <w:proofErr w:type="spellEnd"/>
      <w:r w:rsidRPr="00C338E9">
        <w:rPr>
          <w:rFonts w:asciiTheme="minorHAnsi" w:hAnsiTheme="minorHAnsi" w:cstheme="minorHAnsi"/>
          <w:sz w:val="22"/>
          <w:szCs w:val="22"/>
          <w:lang w:val="en-GB"/>
        </w:rPr>
        <w:t xml:space="preserve"> • Silvia Albert-</w:t>
      </w:r>
      <w:proofErr w:type="spellStart"/>
      <w:r w:rsidRPr="00C338E9">
        <w:rPr>
          <w:rFonts w:asciiTheme="minorHAnsi" w:hAnsiTheme="minorHAnsi" w:cstheme="minorHAnsi"/>
          <w:sz w:val="22"/>
          <w:szCs w:val="22"/>
          <w:lang w:val="en-GB"/>
        </w:rPr>
        <w:t>Jahn</w:t>
      </w:r>
      <w:proofErr w:type="spellEnd"/>
      <w:r w:rsidRPr="00C338E9">
        <w:rPr>
          <w:rFonts w:asciiTheme="minorHAnsi" w:hAnsiTheme="minorHAnsi" w:cstheme="minorHAnsi"/>
          <w:sz w:val="22"/>
          <w:szCs w:val="22"/>
          <w:lang w:val="en-GB"/>
        </w:rPr>
        <w:t xml:space="preserve"> • Doris </w:t>
      </w:r>
      <w:proofErr w:type="spellStart"/>
      <w:r w:rsidRPr="00C338E9">
        <w:rPr>
          <w:rFonts w:asciiTheme="minorHAnsi" w:hAnsiTheme="minorHAnsi" w:cstheme="minorHAnsi"/>
          <w:sz w:val="22"/>
          <w:szCs w:val="22"/>
          <w:lang w:val="en-GB"/>
        </w:rPr>
        <w:t>Schlott</w:t>
      </w:r>
      <w:proofErr w:type="spellEnd"/>
      <w:r w:rsidRPr="00C338E9">
        <w:rPr>
          <w:rFonts w:asciiTheme="minorHAnsi" w:hAnsiTheme="minorHAnsi" w:cstheme="minorHAnsi"/>
          <w:sz w:val="22"/>
          <w:szCs w:val="22"/>
          <w:lang w:val="en-GB"/>
        </w:rPr>
        <w:t xml:space="preserve">• </w:t>
      </w:r>
      <w:proofErr w:type="spellStart"/>
      <w:r w:rsidRPr="00C338E9">
        <w:rPr>
          <w:rFonts w:asciiTheme="minorHAnsi" w:hAnsiTheme="minorHAnsi" w:cstheme="minorHAnsi"/>
          <w:sz w:val="22"/>
          <w:szCs w:val="22"/>
          <w:lang w:val="en-GB"/>
        </w:rPr>
        <w:t>Martyn</w:t>
      </w:r>
      <w:proofErr w:type="spellEnd"/>
      <w:r w:rsidRPr="00C338E9">
        <w:rPr>
          <w:rFonts w:asciiTheme="minorHAnsi" w:hAnsiTheme="minorHAnsi" w:cstheme="minorHAnsi"/>
          <w:sz w:val="22"/>
          <w:szCs w:val="22"/>
          <w:lang w:val="en-GB"/>
        </w:rPr>
        <w:t xml:space="preserve"> Rawson • </w:t>
      </w:r>
      <w:proofErr w:type="spellStart"/>
      <w:r w:rsidRPr="00C338E9">
        <w:rPr>
          <w:rFonts w:asciiTheme="minorHAnsi" w:hAnsiTheme="minorHAnsi" w:cstheme="minorHAnsi"/>
          <w:sz w:val="22"/>
          <w:szCs w:val="22"/>
          <w:lang w:val="en-GB"/>
        </w:rPr>
        <w:t>Christoph</w:t>
      </w:r>
      <w:proofErr w:type="spellEnd"/>
      <w:r w:rsidRPr="00C338E9">
        <w:rPr>
          <w:rFonts w:asciiTheme="minorHAnsi" w:hAnsiTheme="minorHAnsi" w:cstheme="minorHAnsi"/>
          <w:sz w:val="22"/>
          <w:szCs w:val="22"/>
          <w:lang w:val="en-GB"/>
        </w:rPr>
        <w:t xml:space="preserve"> </w:t>
      </w:r>
      <w:proofErr w:type="spellStart"/>
      <w:r w:rsidRPr="00C338E9">
        <w:rPr>
          <w:rFonts w:asciiTheme="minorHAnsi" w:hAnsiTheme="minorHAnsi" w:cstheme="minorHAnsi"/>
          <w:sz w:val="22"/>
          <w:szCs w:val="22"/>
          <w:lang w:val="en-GB"/>
        </w:rPr>
        <w:t>Jaffke</w:t>
      </w:r>
      <w:proofErr w:type="spellEnd"/>
      <w:r w:rsidRPr="00C338E9">
        <w:rPr>
          <w:rFonts w:asciiTheme="minorHAnsi" w:hAnsiTheme="minorHAnsi" w:cstheme="minorHAnsi"/>
          <w:sz w:val="22"/>
          <w:szCs w:val="22"/>
          <w:lang w:val="en-GB"/>
        </w:rPr>
        <w:t xml:space="preserve"> </w:t>
      </w:r>
      <w:r w:rsidR="00BE4539">
        <w:rPr>
          <w:rFonts w:asciiTheme="minorHAnsi" w:hAnsiTheme="minorHAnsi" w:cstheme="minorHAnsi"/>
          <w:sz w:val="22"/>
          <w:szCs w:val="22"/>
          <w:lang w:val="en-GB"/>
        </w:rPr>
        <w:br/>
      </w:r>
      <w:r w:rsidRPr="00C338E9">
        <w:rPr>
          <w:rFonts w:asciiTheme="minorHAnsi" w:hAnsiTheme="minorHAnsi" w:cstheme="minorHAnsi"/>
          <w:sz w:val="22"/>
          <w:szCs w:val="22"/>
          <w:lang w:val="en-GB"/>
        </w:rPr>
        <w:t xml:space="preserve">• Ulrike </w:t>
      </w:r>
      <w:proofErr w:type="spellStart"/>
      <w:r w:rsidRPr="00C338E9">
        <w:rPr>
          <w:rFonts w:asciiTheme="minorHAnsi" w:hAnsiTheme="minorHAnsi" w:cstheme="minorHAnsi"/>
          <w:sz w:val="22"/>
          <w:szCs w:val="22"/>
          <w:lang w:val="en-GB"/>
        </w:rPr>
        <w:t>Sievers</w:t>
      </w:r>
      <w:proofErr w:type="spellEnd"/>
      <w:r w:rsidRPr="00C338E9">
        <w:rPr>
          <w:rFonts w:asciiTheme="minorHAnsi" w:hAnsiTheme="minorHAnsi" w:cstheme="minorHAnsi"/>
          <w:sz w:val="22"/>
          <w:szCs w:val="22"/>
          <w:lang w:val="en-GB"/>
        </w:rPr>
        <w:t xml:space="preserve"> •Mario </w:t>
      </w:r>
      <w:proofErr w:type="spellStart"/>
      <w:r w:rsidRPr="00C338E9">
        <w:rPr>
          <w:rFonts w:asciiTheme="minorHAnsi" w:hAnsiTheme="minorHAnsi" w:cstheme="minorHAnsi"/>
          <w:sz w:val="22"/>
          <w:szCs w:val="22"/>
          <w:lang w:val="en-GB"/>
        </w:rPr>
        <w:t>Radsic</w:t>
      </w:r>
      <w:proofErr w:type="spellEnd"/>
      <w:r w:rsidRPr="00C338E9">
        <w:rPr>
          <w:rFonts w:asciiTheme="minorHAnsi" w:hAnsiTheme="minorHAnsi" w:cstheme="minorHAnsi"/>
          <w:sz w:val="22"/>
          <w:szCs w:val="22"/>
          <w:lang w:val="en-GB"/>
        </w:rPr>
        <w:t xml:space="preserve"> • </w:t>
      </w:r>
      <w:proofErr w:type="spellStart"/>
      <w:r w:rsidRPr="00C338E9">
        <w:rPr>
          <w:rFonts w:asciiTheme="minorHAnsi" w:hAnsiTheme="minorHAnsi" w:cstheme="minorHAnsi"/>
          <w:sz w:val="22"/>
          <w:szCs w:val="22"/>
          <w:lang w:val="en-GB"/>
        </w:rPr>
        <w:t>K</w:t>
      </w:r>
      <w:r w:rsidR="00BE4539">
        <w:rPr>
          <w:rFonts w:asciiTheme="minorHAnsi" w:hAnsiTheme="minorHAnsi" w:cstheme="minorHAnsi"/>
          <w:sz w:val="22"/>
          <w:szCs w:val="22"/>
          <w:lang w:val="en-GB"/>
        </w:rPr>
        <w:t>avita</w:t>
      </w:r>
      <w:proofErr w:type="spellEnd"/>
      <w:r w:rsidR="00BE4539">
        <w:rPr>
          <w:rFonts w:asciiTheme="minorHAnsi" w:hAnsiTheme="minorHAnsi" w:cstheme="minorHAnsi"/>
          <w:sz w:val="22"/>
          <w:szCs w:val="22"/>
          <w:lang w:val="en-GB"/>
        </w:rPr>
        <w:t xml:space="preserve"> Desai •Alexandra Spencer</w:t>
      </w:r>
    </w:p>
    <w:sectPr w:rsidR="00C338E9" w:rsidRPr="00C338E9" w:rsidSect="00E1521F">
      <w:pgSz w:w="11906" w:h="16838"/>
      <w:pgMar w:top="624" w:right="1077" w:bottom="624" w:left="107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4E2B7F"/>
    <w:rsid w:val="000210A4"/>
    <w:rsid w:val="000B3F4F"/>
    <w:rsid w:val="00136C23"/>
    <w:rsid w:val="001B0307"/>
    <w:rsid w:val="00254054"/>
    <w:rsid w:val="002828D6"/>
    <w:rsid w:val="0049694A"/>
    <w:rsid w:val="004E2B7F"/>
    <w:rsid w:val="005005B5"/>
    <w:rsid w:val="005653D3"/>
    <w:rsid w:val="005C1FFD"/>
    <w:rsid w:val="00683D70"/>
    <w:rsid w:val="007E165C"/>
    <w:rsid w:val="007F749F"/>
    <w:rsid w:val="008F5219"/>
    <w:rsid w:val="00900AA3"/>
    <w:rsid w:val="00936AF5"/>
    <w:rsid w:val="009B40F2"/>
    <w:rsid w:val="00A04267"/>
    <w:rsid w:val="00A14B33"/>
    <w:rsid w:val="00B41293"/>
    <w:rsid w:val="00BE4539"/>
    <w:rsid w:val="00C06C23"/>
    <w:rsid w:val="00C338E9"/>
    <w:rsid w:val="00D01C2A"/>
    <w:rsid w:val="00D57D08"/>
    <w:rsid w:val="00D75412"/>
    <w:rsid w:val="00D8763F"/>
    <w:rsid w:val="00DB11F1"/>
    <w:rsid w:val="00DF1A7B"/>
    <w:rsid w:val="00E10A65"/>
    <w:rsid w:val="00E25A6D"/>
    <w:rsid w:val="00EA490A"/>
    <w:rsid w:val="00EB6EF4"/>
    <w:rsid w:val="00EC591A"/>
    <w:rsid w:val="00F12FBE"/>
    <w:rsid w:val="00F96741"/>
    <w:rsid w:val="00FB0C28"/>
    <w:rsid w:val="00FB5EDC"/>
    <w:rsid w:val="00FF5E7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2B7F"/>
    <w:pPr>
      <w:spacing w:after="0"/>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DF1A7B"/>
    <w:rPr>
      <w:b/>
      <w:bCs/>
    </w:rPr>
  </w:style>
  <w:style w:type="character" w:styleId="Hervorhebung">
    <w:name w:val="Emphasis"/>
    <w:basedOn w:val="Absatz-Standardschriftart"/>
    <w:uiPriority w:val="20"/>
    <w:qFormat/>
    <w:rsid w:val="00DF1A7B"/>
    <w:rPr>
      <w:i/>
      <w:iCs/>
    </w:rPr>
  </w:style>
  <w:style w:type="paragraph" w:styleId="StandardWeb">
    <w:name w:val="Normal (Web)"/>
    <w:basedOn w:val="Standard"/>
    <w:uiPriority w:val="99"/>
    <w:unhideWhenUsed/>
    <w:rsid w:val="004E2B7F"/>
    <w:pPr>
      <w:spacing w:before="100" w:beforeAutospacing="1" w:after="119"/>
    </w:pPr>
    <w:rPr>
      <w:rFonts w:ascii="Times New Roman" w:eastAsia="Times New Roman" w:hAnsi="Times New Roman" w:cs="Times New Roman"/>
      <w:lang w:eastAsia="de-DE"/>
    </w:rPr>
  </w:style>
  <w:style w:type="paragraph" w:customStyle="1" w:styleId="Style">
    <w:name w:val="Style"/>
    <w:rsid w:val="004E2B7F"/>
    <w:pPr>
      <w:widowControl w:val="0"/>
      <w:suppressAutoHyphens/>
      <w:overflowPunct w:val="0"/>
      <w:autoSpaceDE w:val="0"/>
      <w:spacing w:after="0" w:line="68" w:lineRule="atLeast"/>
      <w:textAlignment w:val="baseline"/>
    </w:pPr>
    <w:rPr>
      <w:rFonts w:ascii="Times New Roman" w:eastAsia="Arial" w:hAnsi="Times New Roman" w:cs="Times New Roman"/>
      <w:kern w:val="1"/>
      <w:sz w:val="20"/>
      <w:szCs w:val="20"/>
      <w:lang w:val="en-US" w:eastAsia="ar-SA"/>
    </w:rPr>
  </w:style>
  <w:style w:type="table" w:styleId="Tabellengitternetz">
    <w:name w:val="Table Grid"/>
    <w:basedOn w:val="NormaleTabelle"/>
    <w:uiPriority w:val="39"/>
    <w:rsid w:val="004E2B7F"/>
    <w:pPr>
      <w:spacing w:after="0"/>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4E2B7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2B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1068</Words>
  <Characters>6735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Schlott-Lüdicke</dc:creator>
  <cp:lastModifiedBy>Doris Schlott-Lüdicke</cp:lastModifiedBy>
  <cp:revision>3</cp:revision>
  <cp:lastPrinted>2025-05-09T15:17:00Z</cp:lastPrinted>
  <dcterms:created xsi:type="dcterms:W3CDTF">2025-05-25T19:29:00Z</dcterms:created>
  <dcterms:modified xsi:type="dcterms:W3CDTF">2025-05-26T07:26:00Z</dcterms:modified>
</cp:coreProperties>
</file>